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3B81" w14:textId="2376C0A6" w:rsidR="00B14CF4" w:rsidRPr="00F90AF0" w:rsidRDefault="00B14CF4" w:rsidP="00B14CF4">
      <w:pPr>
        <w:pStyle w:val="PolicyHeading"/>
        <w:jc w:val="both"/>
        <w:rPr>
          <w:rFonts w:ascii="Calibri" w:hAnsi="Calibri" w:cs="Calibri"/>
          <w:i w:val="0"/>
          <w:iCs/>
          <w:szCs w:val="20"/>
        </w:rPr>
      </w:pPr>
      <w:bookmarkStart w:id="0" w:name="_Toc410119169"/>
      <w:bookmarkStart w:id="1" w:name="_Toc45544618"/>
      <w:bookmarkStart w:id="2" w:name="Bulling_and_Harrassment"/>
      <w:bookmarkStart w:id="3" w:name="_Hlk9506691"/>
      <w:r w:rsidRPr="00F90AF0">
        <w:rPr>
          <w:rFonts w:ascii="Calibri" w:hAnsi="Calibri" w:cs="Calibri"/>
          <w:i w:val="0"/>
          <w:iCs/>
          <w:szCs w:val="20"/>
        </w:rPr>
        <w:t>BULLYING AND HARASSMENT</w:t>
      </w:r>
      <w:bookmarkEnd w:id="0"/>
      <w:bookmarkEnd w:id="1"/>
      <w:r w:rsidRPr="00F90AF0">
        <w:rPr>
          <w:rFonts w:ascii="Calibri" w:hAnsi="Calibri" w:cs="Calibri"/>
          <w:i w:val="0"/>
          <w:iCs/>
          <w:szCs w:val="20"/>
        </w:rPr>
        <w:t xml:space="preserve"> </w:t>
      </w:r>
      <w:bookmarkEnd w:id="2"/>
    </w:p>
    <w:p w14:paraId="33219CA8" w14:textId="77777777" w:rsidR="00B14CF4" w:rsidRPr="00F90AF0" w:rsidRDefault="00B14CF4" w:rsidP="00B14CF4">
      <w:pPr>
        <w:rPr>
          <w:rFonts w:ascii="Calibri" w:hAnsi="Calibri" w:cs="Calibri"/>
          <w:szCs w:val="20"/>
        </w:rPr>
      </w:pPr>
    </w:p>
    <w:p w14:paraId="2B8395E0" w14:textId="3E5B6BD4" w:rsidR="00B14CF4" w:rsidRPr="00F90AF0" w:rsidRDefault="003B49D7" w:rsidP="00B14CF4">
      <w:pPr>
        <w:rPr>
          <w:rFonts w:ascii="Calibri" w:hAnsi="Calibri" w:cs="Calibri"/>
          <w:b/>
          <w:bCs/>
          <w:szCs w:val="20"/>
        </w:rPr>
      </w:pPr>
      <w:r w:rsidRPr="00F90AF0">
        <w:rPr>
          <w:rFonts w:ascii="Calibri" w:hAnsi="Calibri" w:cs="Calibri"/>
          <w:b/>
          <w:bCs/>
          <w:szCs w:val="20"/>
        </w:rPr>
        <w:t xml:space="preserve">Purpose </w:t>
      </w:r>
      <w:r w:rsidR="00642582" w:rsidRPr="00F90AF0">
        <w:rPr>
          <w:rFonts w:ascii="Calibri" w:hAnsi="Calibri" w:cs="Calibri"/>
          <w:b/>
          <w:bCs/>
          <w:szCs w:val="20"/>
        </w:rPr>
        <w:t>of Policy</w:t>
      </w:r>
    </w:p>
    <w:p w14:paraId="1B84D724" w14:textId="77777777" w:rsidR="00D86DFF" w:rsidRPr="00F90AF0" w:rsidRDefault="00D86DFF" w:rsidP="00B14CF4">
      <w:pPr>
        <w:rPr>
          <w:rFonts w:ascii="Calibri" w:hAnsi="Calibri" w:cs="Calibri"/>
          <w:szCs w:val="20"/>
        </w:rPr>
      </w:pPr>
    </w:p>
    <w:p w14:paraId="52113BB2" w14:textId="77777777" w:rsidR="00B14CF4" w:rsidRPr="00F90AF0" w:rsidRDefault="00B14CF4" w:rsidP="00B14CF4">
      <w:pPr>
        <w:rPr>
          <w:rFonts w:ascii="Calibri" w:hAnsi="Calibri" w:cs="Calibri"/>
          <w:szCs w:val="20"/>
        </w:rPr>
      </w:pPr>
      <w:r w:rsidRPr="00F90AF0">
        <w:rPr>
          <w:rFonts w:ascii="Calibri" w:hAnsi="Calibri" w:cs="Calibri"/>
          <w:szCs w:val="20"/>
        </w:rPr>
        <w:t>The purpose of this policy is to ensure that employees and workers are treated with dignity and respect at work. It explains what bullying and harassment may look like, how concerns can be reported and how the Company will respond.</w:t>
      </w:r>
    </w:p>
    <w:p w14:paraId="3689BD45" w14:textId="77777777" w:rsidR="00D77D93" w:rsidRPr="00F90AF0" w:rsidRDefault="00D77D93" w:rsidP="00B14CF4">
      <w:pPr>
        <w:rPr>
          <w:rFonts w:ascii="Calibri" w:hAnsi="Calibri" w:cs="Calibri"/>
          <w:b/>
          <w:bCs/>
          <w:szCs w:val="20"/>
        </w:rPr>
      </w:pPr>
    </w:p>
    <w:p w14:paraId="2A61D1A4" w14:textId="390F26B3" w:rsidR="004843B4" w:rsidRPr="00F90AF0" w:rsidRDefault="004843B4" w:rsidP="00B14CF4">
      <w:pPr>
        <w:rPr>
          <w:rFonts w:ascii="Calibri" w:hAnsi="Calibri" w:cs="Calibri"/>
          <w:b/>
          <w:bCs/>
          <w:szCs w:val="20"/>
        </w:rPr>
      </w:pPr>
      <w:r w:rsidRPr="00F90AF0">
        <w:rPr>
          <w:rFonts w:ascii="Calibri" w:hAnsi="Calibri" w:cs="Calibri"/>
          <w:b/>
          <w:bCs/>
          <w:szCs w:val="20"/>
        </w:rPr>
        <w:t>Who this Policy Applies To</w:t>
      </w:r>
    </w:p>
    <w:p w14:paraId="620D52B2" w14:textId="77777777" w:rsidR="00642582" w:rsidRPr="00F90AF0" w:rsidRDefault="00642582" w:rsidP="00B14CF4">
      <w:pPr>
        <w:rPr>
          <w:rFonts w:ascii="Calibri" w:hAnsi="Calibri" w:cs="Calibri"/>
          <w:b/>
          <w:bCs/>
          <w:szCs w:val="20"/>
        </w:rPr>
      </w:pPr>
    </w:p>
    <w:p w14:paraId="058550D7" w14:textId="77777777" w:rsidR="00D77D93" w:rsidRPr="00F90AF0" w:rsidRDefault="00D77D93" w:rsidP="00D77D93">
      <w:pPr>
        <w:rPr>
          <w:rFonts w:ascii="Calibri" w:hAnsi="Calibri" w:cs="Calibri"/>
          <w:szCs w:val="20"/>
        </w:rPr>
      </w:pPr>
      <w:r w:rsidRPr="00F90AF0">
        <w:rPr>
          <w:rFonts w:ascii="Calibri" w:hAnsi="Calibri" w:cs="Calibri"/>
          <w:szCs w:val="20"/>
        </w:rPr>
        <w:t xml:space="preserve">This policy applies to employees, workers, agency workers, consultants and anyone else engaged to work for the Company, regardless of their role or seniority. For ease of reference, “employees” in this policy includes </w:t>
      </w:r>
      <w:proofErr w:type="gramStart"/>
      <w:r w:rsidRPr="00F90AF0">
        <w:rPr>
          <w:rFonts w:ascii="Calibri" w:hAnsi="Calibri" w:cs="Calibri"/>
          <w:szCs w:val="20"/>
        </w:rPr>
        <w:t>all of</w:t>
      </w:r>
      <w:proofErr w:type="gramEnd"/>
      <w:r w:rsidRPr="00F90AF0">
        <w:rPr>
          <w:rFonts w:ascii="Calibri" w:hAnsi="Calibri" w:cs="Calibri"/>
          <w:szCs w:val="20"/>
        </w:rPr>
        <w:t xml:space="preserve"> these individuals. This does not affect any individual’s actual employment status.</w:t>
      </w:r>
    </w:p>
    <w:p w14:paraId="7A2C0097" w14:textId="77777777" w:rsidR="00B14CF4" w:rsidRPr="00F90AF0" w:rsidRDefault="00B14CF4" w:rsidP="00B14CF4">
      <w:pPr>
        <w:rPr>
          <w:rFonts w:ascii="Calibri" w:hAnsi="Calibri" w:cs="Calibri"/>
          <w:szCs w:val="20"/>
        </w:rPr>
      </w:pPr>
    </w:p>
    <w:p w14:paraId="0E239994" w14:textId="367FC288" w:rsidR="004843B4" w:rsidRPr="00F90AF0" w:rsidRDefault="004843B4" w:rsidP="00B14CF4">
      <w:pPr>
        <w:rPr>
          <w:rFonts w:ascii="Calibri" w:hAnsi="Calibri" w:cs="Calibri"/>
          <w:b/>
          <w:bCs/>
          <w:szCs w:val="20"/>
        </w:rPr>
      </w:pPr>
      <w:r w:rsidRPr="00F90AF0">
        <w:rPr>
          <w:rFonts w:ascii="Calibri" w:hAnsi="Calibri" w:cs="Calibri"/>
          <w:b/>
          <w:bCs/>
          <w:szCs w:val="20"/>
        </w:rPr>
        <w:t>What this Policy Covers</w:t>
      </w:r>
    </w:p>
    <w:p w14:paraId="58701EBD" w14:textId="77777777" w:rsidR="00642582" w:rsidRPr="00F90AF0" w:rsidRDefault="00642582" w:rsidP="00B14CF4">
      <w:pPr>
        <w:rPr>
          <w:rFonts w:ascii="Calibri" w:hAnsi="Calibri" w:cs="Calibri"/>
          <w:b/>
          <w:bCs/>
          <w:szCs w:val="20"/>
        </w:rPr>
      </w:pPr>
    </w:p>
    <w:p w14:paraId="051F9466" w14:textId="42DBFBF7" w:rsidR="00B14CF4" w:rsidRPr="00F90AF0" w:rsidRDefault="008F65BC" w:rsidP="00B14CF4">
      <w:pPr>
        <w:spacing w:line="259" w:lineRule="auto"/>
        <w:contextualSpacing/>
        <w:rPr>
          <w:rFonts w:ascii="Calibri" w:hAnsi="Calibri" w:cs="Calibri"/>
          <w:szCs w:val="20"/>
        </w:rPr>
      </w:pPr>
      <w:r w:rsidRPr="00F90AF0">
        <w:rPr>
          <w:rFonts w:ascii="Calibri" w:hAnsi="Calibri" w:cs="Calibri"/>
          <w:szCs w:val="20"/>
        </w:rPr>
        <w:t>This policy covers bullying and harassment by employees and third parties. Where bullying or harassment is shown to have taken place by an employee of the Company, it will be dealt with under the Disciplinary Procedure as a form of misconduct.</w:t>
      </w:r>
      <w:r w:rsidR="00B14CF4" w:rsidRPr="00F90AF0">
        <w:rPr>
          <w:rFonts w:ascii="Calibri" w:hAnsi="Calibri" w:cs="Calibri"/>
          <w:szCs w:val="20"/>
        </w:rPr>
        <w:t xml:space="preserve"> In some cases, it may be treated as gross misconduct leading to summary dismissal for those responsible. Aggravating factors such as abuse of power over a more junior colleague will be </w:t>
      </w:r>
      <w:proofErr w:type="gramStart"/>
      <w:r w:rsidR="00B14CF4" w:rsidRPr="00F90AF0">
        <w:rPr>
          <w:rFonts w:ascii="Calibri" w:hAnsi="Calibri" w:cs="Calibri"/>
          <w:szCs w:val="20"/>
        </w:rPr>
        <w:t>taken into account</w:t>
      </w:r>
      <w:proofErr w:type="gramEnd"/>
      <w:r w:rsidR="00B14CF4" w:rsidRPr="00F90AF0">
        <w:rPr>
          <w:rFonts w:ascii="Calibri" w:hAnsi="Calibri" w:cs="Calibri"/>
          <w:szCs w:val="20"/>
        </w:rPr>
        <w:t xml:space="preserve"> in deciding what disciplinary action to take.</w:t>
      </w:r>
    </w:p>
    <w:p w14:paraId="278CC421" w14:textId="77777777" w:rsidR="00B14CF4" w:rsidRPr="00F90AF0" w:rsidRDefault="00B14CF4" w:rsidP="00B14CF4">
      <w:pPr>
        <w:spacing w:line="259" w:lineRule="auto"/>
        <w:contextualSpacing/>
        <w:rPr>
          <w:rFonts w:ascii="Calibri" w:hAnsi="Calibri" w:cs="Calibri"/>
          <w:szCs w:val="20"/>
        </w:rPr>
      </w:pPr>
    </w:p>
    <w:p w14:paraId="5E4CECDE" w14:textId="77777777" w:rsidR="00B14CF4" w:rsidRPr="00F90AF0" w:rsidRDefault="00B14CF4" w:rsidP="00B14CF4">
      <w:pPr>
        <w:spacing w:line="259" w:lineRule="auto"/>
        <w:contextualSpacing/>
        <w:rPr>
          <w:rFonts w:ascii="Calibri" w:hAnsi="Calibri" w:cs="Calibri"/>
          <w:szCs w:val="20"/>
        </w:rPr>
      </w:pPr>
      <w:r w:rsidRPr="00F90AF0">
        <w:rPr>
          <w:rFonts w:ascii="Calibri" w:hAnsi="Calibri" w:cs="Calibri"/>
          <w:szCs w:val="20"/>
        </w:rPr>
        <w:t>Harassment by third parties is also covered by this policy. The Company’s approach to preventing and responding to it is set out under Third-Party Harassment below.</w:t>
      </w:r>
    </w:p>
    <w:p w14:paraId="4827FA68" w14:textId="77777777" w:rsidR="00B14CF4" w:rsidRPr="00F90AF0" w:rsidRDefault="00B14CF4" w:rsidP="00B14CF4">
      <w:pPr>
        <w:spacing w:line="259" w:lineRule="auto"/>
        <w:contextualSpacing/>
        <w:rPr>
          <w:rFonts w:ascii="Calibri" w:hAnsi="Calibri" w:cs="Calibri"/>
          <w:szCs w:val="20"/>
        </w:rPr>
      </w:pPr>
    </w:p>
    <w:p w14:paraId="40BE47FD" w14:textId="77777777" w:rsidR="00B14CF4" w:rsidRPr="00F90AF0" w:rsidRDefault="00B14CF4" w:rsidP="00B14CF4">
      <w:pPr>
        <w:spacing w:line="259" w:lineRule="auto"/>
        <w:contextualSpacing/>
        <w:rPr>
          <w:rFonts w:ascii="Calibri" w:hAnsi="Calibri" w:cs="Calibri"/>
          <w:strike/>
          <w:szCs w:val="20"/>
        </w:rPr>
      </w:pPr>
      <w:r w:rsidRPr="00F90AF0">
        <w:rPr>
          <w:rFonts w:ascii="Calibri" w:hAnsi="Calibri" w:cs="Calibri"/>
          <w:szCs w:val="20"/>
        </w:rPr>
        <w:t xml:space="preserve">This policy should also be read alongside our </w:t>
      </w:r>
      <w:r w:rsidRPr="00F90AF0">
        <w:rPr>
          <w:rFonts w:ascii="Calibri" w:hAnsi="Calibri" w:cs="Calibri"/>
          <w:szCs w:val="20"/>
          <w:u w:val="single"/>
        </w:rPr>
        <w:t>Equal Opportunities Policy</w:t>
      </w:r>
      <w:r w:rsidRPr="00F90AF0">
        <w:rPr>
          <w:rFonts w:ascii="Calibri" w:hAnsi="Calibri" w:cs="Calibri"/>
          <w:szCs w:val="20"/>
        </w:rPr>
        <w:t xml:space="preserve"> and </w:t>
      </w:r>
      <w:r w:rsidRPr="00F90AF0">
        <w:rPr>
          <w:rFonts w:ascii="Calibri" w:hAnsi="Calibri" w:cs="Calibri"/>
          <w:szCs w:val="20"/>
          <w:u w:val="single"/>
        </w:rPr>
        <w:t>Sexual Harassment Policy</w:t>
      </w:r>
      <w:r w:rsidRPr="00F90AF0">
        <w:rPr>
          <w:rFonts w:ascii="Calibri" w:hAnsi="Calibri" w:cs="Calibri"/>
          <w:szCs w:val="20"/>
        </w:rPr>
        <w:t>. The latter explains the Company’s approach to preventing sexual harassment, including the duty to take all reasonable steps.</w:t>
      </w:r>
    </w:p>
    <w:p w14:paraId="5EDC9770" w14:textId="77777777" w:rsidR="00B14CF4" w:rsidRPr="00F90AF0" w:rsidRDefault="00B14CF4" w:rsidP="00B14CF4">
      <w:pPr>
        <w:rPr>
          <w:rFonts w:ascii="Calibri" w:hAnsi="Calibri" w:cs="Calibri"/>
          <w:b/>
          <w:szCs w:val="20"/>
        </w:rPr>
      </w:pPr>
    </w:p>
    <w:p w14:paraId="4FAA9E6B" w14:textId="289F52CD" w:rsidR="00B14CF4" w:rsidRPr="00F90AF0" w:rsidRDefault="00B14CF4" w:rsidP="00B14CF4">
      <w:pPr>
        <w:rPr>
          <w:rFonts w:ascii="Calibri" w:hAnsi="Calibri" w:cs="Calibri"/>
          <w:b/>
          <w:szCs w:val="20"/>
        </w:rPr>
      </w:pPr>
      <w:r w:rsidRPr="00F90AF0">
        <w:rPr>
          <w:rFonts w:ascii="Calibri" w:hAnsi="Calibri" w:cs="Calibri"/>
          <w:b/>
          <w:szCs w:val="20"/>
        </w:rPr>
        <w:t xml:space="preserve">Definitions of </w:t>
      </w:r>
      <w:r w:rsidR="00642582" w:rsidRPr="00F90AF0">
        <w:rPr>
          <w:rFonts w:ascii="Calibri" w:hAnsi="Calibri" w:cs="Calibri"/>
          <w:b/>
          <w:szCs w:val="20"/>
        </w:rPr>
        <w:t>B</w:t>
      </w:r>
      <w:r w:rsidRPr="00F90AF0">
        <w:rPr>
          <w:rFonts w:ascii="Calibri" w:hAnsi="Calibri" w:cs="Calibri"/>
          <w:b/>
          <w:szCs w:val="20"/>
        </w:rPr>
        <w:t xml:space="preserve">ullying and </w:t>
      </w:r>
      <w:r w:rsidR="00642582" w:rsidRPr="00F90AF0">
        <w:rPr>
          <w:rFonts w:ascii="Calibri" w:hAnsi="Calibri" w:cs="Calibri"/>
          <w:b/>
          <w:szCs w:val="20"/>
        </w:rPr>
        <w:t>H</w:t>
      </w:r>
      <w:r w:rsidRPr="00F90AF0">
        <w:rPr>
          <w:rFonts w:ascii="Calibri" w:hAnsi="Calibri" w:cs="Calibri"/>
          <w:b/>
          <w:szCs w:val="20"/>
        </w:rPr>
        <w:t xml:space="preserve">arassment </w:t>
      </w:r>
    </w:p>
    <w:p w14:paraId="5F8C5CF0" w14:textId="77777777" w:rsidR="00B14CF4" w:rsidRPr="00F90AF0" w:rsidRDefault="00B14CF4" w:rsidP="00B14CF4">
      <w:pPr>
        <w:rPr>
          <w:rFonts w:ascii="Calibri" w:hAnsi="Calibri" w:cs="Calibri"/>
          <w:szCs w:val="20"/>
        </w:rPr>
      </w:pPr>
    </w:p>
    <w:p w14:paraId="26D65CDF" w14:textId="77777777" w:rsidR="00B14CF4" w:rsidRPr="00F90AF0" w:rsidRDefault="00B14CF4" w:rsidP="00B14CF4">
      <w:pPr>
        <w:rPr>
          <w:rFonts w:ascii="Calibri" w:hAnsi="Calibri" w:cs="Calibri"/>
          <w:szCs w:val="20"/>
        </w:rPr>
      </w:pPr>
      <w:r w:rsidRPr="00F90AF0">
        <w:rPr>
          <w:rFonts w:ascii="Calibri" w:hAnsi="Calibri" w:cs="Calibri"/>
          <w:szCs w:val="20"/>
        </w:rPr>
        <w:t>Bullying may be characterised as offensive, intimidating, exclusion or isolation, malicious or insulting behaviour, an abuse or misuse of power through means that undermine, humiliate, denigrate or injure the recipient.</w:t>
      </w:r>
    </w:p>
    <w:p w14:paraId="08B5B041" w14:textId="77777777" w:rsidR="00B14CF4" w:rsidRPr="00F90AF0" w:rsidRDefault="00B14CF4" w:rsidP="00B14CF4">
      <w:pPr>
        <w:rPr>
          <w:rFonts w:ascii="Calibri" w:hAnsi="Calibri" w:cs="Calibri"/>
          <w:szCs w:val="20"/>
        </w:rPr>
      </w:pPr>
    </w:p>
    <w:p w14:paraId="3D376DE7" w14:textId="77777777" w:rsidR="00B14CF4" w:rsidRPr="00F90AF0" w:rsidRDefault="00B14CF4" w:rsidP="00B14CF4">
      <w:pPr>
        <w:rPr>
          <w:rFonts w:ascii="Calibri" w:hAnsi="Calibri" w:cs="Calibri"/>
          <w:szCs w:val="20"/>
        </w:rPr>
      </w:pPr>
      <w:r w:rsidRPr="00F90AF0">
        <w:rPr>
          <w:rFonts w:ascii="Calibri" w:hAnsi="Calibri" w:cs="Calibri"/>
          <w:szCs w:val="20"/>
        </w:rPr>
        <w:t xml:space="preserve">Harassment is unwanted conduct related to a relevant protected characteristic, which has the purpose or effect of violating an individual’s dignity or creating an intimidating, hostile, degrading, humiliating or offensive environment for that individual. A protected characteristic is defined by the Equality Act 2010, however for the purpose of harassment the following protected characteristics apply: </w:t>
      </w:r>
    </w:p>
    <w:p w14:paraId="12800AEA" w14:textId="77777777" w:rsidR="00B14CF4" w:rsidRPr="00F90AF0" w:rsidRDefault="00B14CF4" w:rsidP="00B14CF4">
      <w:pPr>
        <w:rPr>
          <w:rFonts w:ascii="Calibri" w:hAnsi="Calibri" w:cs="Calibri"/>
          <w:szCs w:val="20"/>
        </w:rPr>
      </w:pPr>
    </w:p>
    <w:p w14:paraId="552F7E3C" w14:textId="77777777" w:rsidR="00B14CF4" w:rsidRPr="00F90AF0" w:rsidRDefault="00B14CF4" w:rsidP="00B14CF4">
      <w:pPr>
        <w:pStyle w:val="ListParagraph"/>
        <w:numPr>
          <w:ilvl w:val="0"/>
          <w:numId w:val="4"/>
        </w:numPr>
        <w:ind w:left="426"/>
        <w:contextualSpacing w:val="0"/>
        <w:rPr>
          <w:rFonts w:ascii="Calibri" w:hAnsi="Calibri" w:cs="Calibri"/>
          <w:szCs w:val="20"/>
        </w:rPr>
      </w:pPr>
      <w:r w:rsidRPr="00F90AF0">
        <w:rPr>
          <w:rFonts w:ascii="Calibri" w:hAnsi="Calibri" w:cs="Calibri"/>
          <w:szCs w:val="20"/>
        </w:rPr>
        <w:t>Sex</w:t>
      </w:r>
    </w:p>
    <w:p w14:paraId="1A0AABBA" w14:textId="77777777" w:rsidR="00B14CF4" w:rsidRPr="00F90AF0" w:rsidRDefault="00B14CF4" w:rsidP="00B14CF4">
      <w:pPr>
        <w:pStyle w:val="ListParagraph"/>
        <w:numPr>
          <w:ilvl w:val="0"/>
          <w:numId w:val="4"/>
        </w:numPr>
        <w:ind w:left="426"/>
        <w:contextualSpacing w:val="0"/>
        <w:rPr>
          <w:rFonts w:ascii="Calibri" w:hAnsi="Calibri" w:cs="Calibri"/>
          <w:szCs w:val="20"/>
        </w:rPr>
      </w:pPr>
      <w:r w:rsidRPr="00F90AF0">
        <w:rPr>
          <w:rFonts w:ascii="Calibri" w:hAnsi="Calibri" w:cs="Calibri"/>
          <w:szCs w:val="20"/>
        </w:rPr>
        <w:t>Sexual orientation</w:t>
      </w:r>
    </w:p>
    <w:p w14:paraId="266AAF93" w14:textId="77777777" w:rsidR="00B14CF4" w:rsidRPr="00F90AF0" w:rsidRDefault="00B14CF4" w:rsidP="00B14CF4">
      <w:pPr>
        <w:pStyle w:val="ListParagraph"/>
        <w:numPr>
          <w:ilvl w:val="0"/>
          <w:numId w:val="4"/>
        </w:numPr>
        <w:ind w:left="426"/>
        <w:contextualSpacing w:val="0"/>
        <w:rPr>
          <w:rFonts w:ascii="Calibri" w:hAnsi="Calibri" w:cs="Calibri"/>
          <w:szCs w:val="20"/>
        </w:rPr>
      </w:pPr>
      <w:r w:rsidRPr="00F90AF0">
        <w:rPr>
          <w:rFonts w:ascii="Calibri" w:hAnsi="Calibri" w:cs="Calibri"/>
          <w:szCs w:val="20"/>
        </w:rPr>
        <w:t>Race</w:t>
      </w:r>
    </w:p>
    <w:p w14:paraId="65DE6C4C" w14:textId="77777777" w:rsidR="00B14CF4" w:rsidRPr="00F90AF0" w:rsidRDefault="00B14CF4" w:rsidP="00B14CF4">
      <w:pPr>
        <w:pStyle w:val="ListParagraph"/>
        <w:numPr>
          <w:ilvl w:val="0"/>
          <w:numId w:val="4"/>
        </w:numPr>
        <w:ind w:left="426"/>
        <w:contextualSpacing w:val="0"/>
        <w:rPr>
          <w:rFonts w:ascii="Calibri" w:hAnsi="Calibri" w:cs="Calibri"/>
          <w:szCs w:val="20"/>
        </w:rPr>
      </w:pPr>
      <w:r w:rsidRPr="00F90AF0">
        <w:rPr>
          <w:rFonts w:ascii="Calibri" w:hAnsi="Calibri" w:cs="Calibri"/>
          <w:szCs w:val="20"/>
        </w:rPr>
        <w:t>Religion or belief</w:t>
      </w:r>
    </w:p>
    <w:p w14:paraId="20ED8DE8" w14:textId="77777777" w:rsidR="00B14CF4" w:rsidRPr="00F90AF0" w:rsidRDefault="00B14CF4" w:rsidP="00B14CF4">
      <w:pPr>
        <w:pStyle w:val="ListParagraph"/>
        <w:numPr>
          <w:ilvl w:val="0"/>
          <w:numId w:val="4"/>
        </w:numPr>
        <w:ind w:left="426"/>
        <w:contextualSpacing w:val="0"/>
        <w:rPr>
          <w:rFonts w:ascii="Calibri" w:hAnsi="Calibri" w:cs="Calibri"/>
          <w:szCs w:val="20"/>
        </w:rPr>
      </w:pPr>
      <w:r w:rsidRPr="00F90AF0">
        <w:rPr>
          <w:rFonts w:ascii="Calibri" w:hAnsi="Calibri" w:cs="Calibri"/>
          <w:szCs w:val="20"/>
        </w:rPr>
        <w:t>Gender re-assignment</w:t>
      </w:r>
    </w:p>
    <w:p w14:paraId="5469BF24" w14:textId="77777777" w:rsidR="00B14CF4" w:rsidRPr="00F90AF0" w:rsidRDefault="00B14CF4" w:rsidP="00B14CF4">
      <w:pPr>
        <w:pStyle w:val="ListParagraph"/>
        <w:numPr>
          <w:ilvl w:val="0"/>
          <w:numId w:val="4"/>
        </w:numPr>
        <w:ind w:left="426"/>
        <w:contextualSpacing w:val="0"/>
        <w:rPr>
          <w:rFonts w:ascii="Calibri" w:hAnsi="Calibri" w:cs="Calibri"/>
          <w:szCs w:val="20"/>
        </w:rPr>
      </w:pPr>
      <w:r w:rsidRPr="00F90AF0">
        <w:rPr>
          <w:rFonts w:ascii="Calibri" w:hAnsi="Calibri" w:cs="Calibri"/>
          <w:szCs w:val="20"/>
        </w:rPr>
        <w:t>Age</w:t>
      </w:r>
    </w:p>
    <w:p w14:paraId="77D6BB51" w14:textId="77777777" w:rsidR="00B14CF4" w:rsidRPr="00F90AF0" w:rsidRDefault="00B14CF4" w:rsidP="00B14CF4">
      <w:pPr>
        <w:pStyle w:val="ListParagraph"/>
        <w:numPr>
          <w:ilvl w:val="0"/>
          <w:numId w:val="4"/>
        </w:numPr>
        <w:ind w:left="426"/>
        <w:contextualSpacing w:val="0"/>
        <w:rPr>
          <w:rFonts w:ascii="Calibri" w:hAnsi="Calibri" w:cs="Calibri"/>
          <w:szCs w:val="20"/>
        </w:rPr>
      </w:pPr>
      <w:r w:rsidRPr="00F90AF0">
        <w:rPr>
          <w:rFonts w:ascii="Calibri" w:hAnsi="Calibri" w:cs="Calibri"/>
          <w:szCs w:val="20"/>
        </w:rPr>
        <w:t>Disability</w:t>
      </w:r>
    </w:p>
    <w:p w14:paraId="03DCFA35" w14:textId="77777777" w:rsidR="00B14CF4" w:rsidRPr="00F90AF0" w:rsidRDefault="00B14CF4" w:rsidP="00B14CF4">
      <w:pPr>
        <w:rPr>
          <w:rFonts w:ascii="Calibri" w:hAnsi="Calibri" w:cs="Calibri"/>
          <w:szCs w:val="20"/>
        </w:rPr>
      </w:pPr>
      <w:r w:rsidRPr="00F90AF0">
        <w:rPr>
          <w:rFonts w:ascii="Calibri" w:hAnsi="Calibri" w:cs="Calibri"/>
          <w:szCs w:val="20"/>
        </w:rPr>
        <w:t xml:space="preserve"> </w:t>
      </w:r>
    </w:p>
    <w:p w14:paraId="4F776665" w14:textId="77777777" w:rsidR="00B14CF4" w:rsidRPr="00F90AF0" w:rsidRDefault="00B14CF4" w:rsidP="00B14CF4">
      <w:pPr>
        <w:rPr>
          <w:rFonts w:ascii="Calibri" w:hAnsi="Calibri" w:cs="Calibri"/>
          <w:szCs w:val="20"/>
        </w:rPr>
      </w:pPr>
      <w:r w:rsidRPr="00F90AF0">
        <w:rPr>
          <w:rFonts w:ascii="Calibri" w:hAnsi="Calibri" w:cs="Calibri"/>
          <w:szCs w:val="20"/>
        </w:rPr>
        <w:t xml:space="preserve">Discrimination law also recognises sexual harassment as something separate to sex (i.e. female or male) harassment. Please refer to the Company’s </w:t>
      </w:r>
      <w:r w:rsidRPr="00F90AF0">
        <w:rPr>
          <w:rFonts w:ascii="Calibri" w:hAnsi="Calibri" w:cs="Calibri"/>
          <w:szCs w:val="20"/>
          <w:u w:val="single"/>
        </w:rPr>
        <w:t>Sexual Harassment Policy</w:t>
      </w:r>
      <w:r w:rsidRPr="00F90AF0">
        <w:rPr>
          <w:rFonts w:ascii="Calibri" w:hAnsi="Calibri" w:cs="Calibri"/>
          <w:szCs w:val="20"/>
        </w:rPr>
        <w:t xml:space="preserve"> for further information. </w:t>
      </w:r>
    </w:p>
    <w:p w14:paraId="32A011CD" w14:textId="77777777" w:rsidR="00B14CF4" w:rsidRPr="00F90AF0" w:rsidRDefault="00B14CF4" w:rsidP="00B14CF4">
      <w:pPr>
        <w:rPr>
          <w:rFonts w:ascii="Calibri" w:hAnsi="Calibri" w:cs="Calibri"/>
          <w:szCs w:val="20"/>
        </w:rPr>
      </w:pPr>
    </w:p>
    <w:p w14:paraId="41D7A889" w14:textId="77777777" w:rsidR="00B14CF4" w:rsidRPr="00F90AF0" w:rsidRDefault="00B14CF4" w:rsidP="00B14CF4">
      <w:pPr>
        <w:rPr>
          <w:rFonts w:ascii="Calibri" w:hAnsi="Calibri" w:cs="Calibri"/>
          <w:szCs w:val="20"/>
        </w:rPr>
      </w:pPr>
      <w:r w:rsidRPr="00F90AF0">
        <w:rPr>
          <w:rFonts w:ascii="Calibri" w:hAnsi="Calibri" w:cs="Calibri"/>
          <w:szCs w:val="20"/>
        </w:rPr>
        <w:t xml:space="preserve">Bullying or harassment may be by an individual against another person or involve </w:t>
      </w:r>
      <w:proofErr w:type="gramStart"/>
      <w:r w:rsidRPr="00F90AF0">
        <w:rPr>
          <w:rFonts w:ascii="Calibri" w:hAnsi="Calibri" w:cs="Calibri"/>
          <w:szCs w:val="20"/>
        </w:rPr>
        <w:t>a number of</w:t>
      </w:r>
      <w:proofErr w:type="gramEnd"/>
      <w:r w:rsidRPr="00F90AF0">
        <w:rPr>
          <w:rFonts w:ascii="Calibri" w:hAnsi="Calibri" w:cs="Calibri"/>
          <w:szCs w:val="20"/>
        </w:rPr>
        <w:t xml:space="preserve"> people and could involve a pattern of behaviour or a one-off incident. It may be clearly noticeable, or it may be insidious. Whatever form it takes, it is unwarranted and unwelcome to the individual. </w:t>
      </w:r>
    </w:p>
    <w:p w14:paraId="0969590E" w14:textId="77777777" w:rsidR="00B14CF4" w:rsidRPr="00F90AF0" w:rsidRDefault="00B14CF4" w:rsidP="00B14CF4">
      <w:pPr>
        <w:rPr>
          <w:rFonts w:ascii="Calibri" w:hAnsi="Calibri" w:cs="Calibri"/>
          <w:szCs w:val="20"/>
        </w:rPr>
      </w:pPr>
    </w:p>
    <w:p w14:paraId="298A13ED" w14:textId="77777777" w:rsidR="00B14CF4" w:rsidRPr="00F90AF0" w:rsidRDefault="00B14CF4" w:rsidP="00B14CF4">
      <w:pPr>
        <w:rPr>
          <w:rFonts w:ascii="Calibri" w:hAnsi="Calibri" w:cs="Calibri"/>
          <w:szCs w:val="20"/>
        </w:rPr>
      </w:pPr>
      <w:r w:rsidRPr="00F90AF0">
        <w:rPr>
          <w:rFonts w:ascii="Calibri" w:hAnsi="Calibri" w:cs="Calibri"/>
          <w:szCs w:val="20"/>
        </w:rPr>
        <w:lastRenderedPageBreak/>
        <w:t xml:space="preserve">Even if someone does not intend to harass another person, if the behaviour has this effect on someone else, then this may be found to be harassment. In addition, they may only be a bystander to behaviour directed at someone else, but they may still have been harassed. </w:t>
      </w:r>
    </w:p>
    <w:p w14:paraId="5537BFC6" w14:textId="77777777" w:rsidR="00BD787D" w:rsidRPr="00F90AF0" w:rsidRDefault="00BD787D" w:rsidP="00B14CF4">
      <w:pPr>
        <w:rPr>
          <w:rFonts w:ascii="Calibri" w:hAnsi="Calibri" w:cs="Calibri"/>
          <w:b/>
          <w:szCs w:val="20"/>
        </w:rPr>
      </w:pPr>
      <w:bookmarkStart w:id="4" w:name="_Toc224374216"/>
    </w:p>
    <w:p w14:paraId="6270EED5" w14:textId="6CECA578" w:rsidR="00B14CF4" w:rsidRPr="00F90AF0" w:rsidRDefault="00B14CF4" w:rsidP="00B14CF4">
      <w:pPr>
        <w:rPr>
          <w:rFonts w:ascii="Calibri" w:hAnsi="Calibri" w:cs="Calibri"/>
          <w:b/>
          <w:szCs w:val="20"/>
        </w:rPr>
      </w:pPr>
      <w:r w:rsidRPr="00F90AF0">
        <w:rPr>
          <w:rFonts w:ascii="Calibri" w:hAnsi="Calibri" w:cs="Calibri"/>
          <w:b/>
          <w:szCs w:val="20"/>
        </w:rPr>
        <w:t xml:space="preserve">Legislative </w:t>
      </w:r>
      <w:r w:rsidR="00642582" w:rsidRPr="00F90AF0">
        <w:rPr>
          <w:rFonts w:ascii="Calibri" w:hAnsi="Calibri" w:cs="Calibri"/>
          <w:b/>
          <w:szCs w:val="20"/>
        </w:rPr>
        <w:t>F</w:t>
      </w:r>
      <w:r w:rsidRPr="00F90AF0">
        <w:rPr>
          <w:rFonts w:ascii="Calibri" w:hAnsi="Calibri" w:cs="Calibri"/>
          <w:b/>
          <w:szCs w:val="20"/>
        </w:rPr>
        <w:t>ramework</w:t>
      </w:r>
      <w:bookmarkEnd w:id="4"/>
    </w:p>
    <w:p w14:paraId="21875E83" w14:textId="77777777" w:rsidR="00B14CF4" w:rsidRPr="00F90AF0" w:rsidRDefault="00B14CF4" w:rsidP="00B14CF4">
      <w:pPr>
        <w:rPr>
          <w:rFonts w:ascii="Calibri" w:hAnsi="Calibri" w:cs="Calibri"/>
          <w:szCs w:val="20"/>
        </w:rPr>
      </w:pPr>
    </w:p>
    <w:p w14:paraId="24A4B333" w14:textId="333E8591" w:rsidR="00B14CF4" w:rsidRPr="00F90AF0" w:rsidRDefault="001E70F3" w:rsidP="00B14CF4">
      <w:pPr>
        <w:rPr>
          <w:rFonts w:ascii="Calibri" w:hAnsi="Calibri" w:cs="Calibri"/>
          <w:szCs w:val="20"/>
        </w:rPr>
      </w:pPr>
      <w:r w:rsidRPr="00F90AF0">
        <w:rPr>
          <w:rFonts w:ascii="Calibri" w:hAnsi="Calibri" w:cs="Calibri"/>
          <w:szCs w:val="20"/>
        </w:rPr>
        <w:t>T</w:t>
      </w:r>
      <w:r w:rsidR="00B14CF4" w:rsidRPr="00F90AF0">
        <w:rPr>
          <w:rFonts w:ascii="Calibri" w:hAnsi="Calibri" w:cs="Calibri"/>
          <w:szCs w:val="20"/>
        </w:rPr>
        <w:t xml:space="preserve">he Equality Act 2010 makes clear that harassment related to a protected characteristic can amount to discrimination. </w:t>
      </w:r>
    </w:p>
    <w:p w14:paraId="38F83EBA" w14:textId="77777777" w:rsidR="001E70F3" w:rsidRPr="00F90AF0" w:rsidRDefault="001E70F3" w:rsidP="001E70F3">
      <w:pPr>
        <w:rPr>
          <w:rFonts w:ascii="Calibri" w:hAnsi="Calibri" w:cs="Calibri"/>
          <w:color w:val="0055A4"/>
          <w:szCs w:val="20"/>
        </w:rPr>
      </w:pPr>
    </w:p>
    <w:p w14:paraId="5D7B6E36" w14:textId="1EC760DA" w:rsidR="00B14CF4" w:rsidRPr="00F90AF0" w:rsidRDefault="004F0DA4" w:rsidP="00B14CF4">
      <w:pPr>
        <w:rPr>
          <w:rFonts w:ascii="Calibri" w:hAnsi="Calibri" w:cs="Calibri"/>
          <w:szCs w:val="20"/>
        </w:rPr>
      </w:pPr>
      <w:r w:rsidRPr="00F90AF0">
        <w:rPr>
          <w:rFonts w:ascii="Calibri" w:hAnsi="Calibri" w:cs="Calibri"/>
          <w:szCs w:val="20"/>
        </w:rPr>
        <w:t>The Company also has duties under health and safety law to take reasonably practicable steps to protect the health and safety of people at work.</w:t>
      </w:r>
    </w:p>
    <w:p w14:paraId="15E25F4C" w14:textId="77777777" w:rsidR="004F0DA4" w:rsidRPr="00F90AF0" w:rsidRDefault="004F0DA4" w:rsidP="00B14CF4">
      <w:pPr>
        <w:rPr>
          <w:rFonts w:ascii="Calibri" w:hAnsi="Calibri" w:cs="Calibri"/>
          <w:szCs w:val="20"/>
        </w:rPr>
      </w:pPr>
    </w:p>
    <w:p w14:paraId="634000C8" w14:textId="77777777" w:rsidR="00B14CF4" w:rsidRPr="00F90AF0" w:rsidRDefault="00B14CF4" w:rsidP="00B14CF4">
      <w:pPr>
        <w:rPr>
          <w:rFonts w:ascii="Calibri" w:hAnsi="Calibri" w:cs="Calibri"/>
          <w:szCs w:val="20"/>
        </w:rPr>
      </w:pPr>
      <w:r w:rsidRPr="00F90AF0">
        <w:rPr>
          <w:rFonts w:ascii="Calibri" w:hAnsi="Calibri" w:cs="Calibri"/>
          <w:szCs w:val="20"/>
        </w:rPr>
        <w:t>Please also note that individuals can be held legally liable for harassing either colleagues or third parties (including customers) and may be ordered to pay compensation.</w:t>
      </w:r>
    </w:p>
    <w:p w14:paraId="296AD977" w14:textId="77777777" w:rsidR="00B14CF4" w:rsidRPr="00F90AF0" w:rsidRDefault="00B14CF4" w:rsidP="00B14CF4">
      <w:pPr>
        <w:rPr>
          <w:rFonts w:ascii="Calibri" w:hAnsi="Calibri" w:cs="Calibri"/>
          <w:b/>
          <w:szCs w:val="20"/>
        </w:rPr>
      </w:pPr>
      <w:bookmarkStart w:id="5" w:name="a855321"/>
      <w:bookmarkStart w:id="6" w:name="_Toc224374218"/>
    </w:p>
    <w:bookmarkEnd w:id="5"/>
    <w:bookmarkEnd w:id="6"/>
    <w:p w14:paraId="49C0DF2D" w14:textId="77777777" w:rsidR="00B14CF4" w:rsidRPr="00F90AF0" w:rsidRDefault="00B14CF4" w:rsidP="00B14CF4">
      <w:pPr>
        <w:rPr>
          <w:rFonts w:ascii="Calibri" w:hAnsi="Calibri" w:cs="Calibri"/>
          <w:b/>
          <w:szCs w:val="20"/>
        </w:rPr>
      </w:pPr>
      <w:r w:rsidRPr="00F90AF0">
        <w:rPr>
          <w:rFonts w:ascii="Calibri" w:hAnsi="Calibri" w:cs="Calibri"/>
          <w:b/>
          <w:szCs w:val="20"/>
        </w:rPr>
        <w:t>Examples of harassment include:</w:t>
      </w:r>
    </w:p>
    <w:p w14:paraId="073E9173" w14:textId="77777777" w:rsidR="00B14CF4" w:rsidRPr="00F90AF0" w:rsidRDefault="00B14CF4" w:rsidP="00B14CF4">
      <w:pPr>
        <w:rPr>
          <w:rFonts w:ascii="Calibri" w:hAnsi="Calibri" w:cs="Calibri"/>
          <w:b/>
          <w:szCs w:val="20"/>
        </w:rPr>
      </w:pPr>
    </w:p>
    <w:p w14:paraId="065EA2ED" w14:textId="77777777" w:rsidR="00B14CF4" w:rsidRPr="00F90AF0" w:rsidRDefault="00B14CF4" w:rsidP="00B14CF4">
      <w:pPr>
        <w:rPr>
          <w:rFonts w:ascii="Calibri" w:hAnsi="Calibri" w:cs="Calibri"/>
          <w:i/>
          <w:szCs w:val="20"/>
        </w:rPr>
      </w:pPr>
      <w:r w:rsidRPr="00F90AF0">
        <w:rPr>
          <w:rFonts w:ascii="Calibri" w:hAnsi="Calibri" w:cs="Calibri"/>
          <w:i/>
          <w:szCs w:val="20"/>
        </w:rPr>
        <w:t>(Please also refer to the Equal Opportunities Policy)</w:t>
      </w:r>
    </w:p>
    <w:p w14:paraId="779D0FC6" w14:textId="77777777" w:rsidR="00B14CF4" w:rsidRPr="00F90AF0" w:rsidRDefault="00B14CF4" w:rsidP="00B14CF4">
      <w:pPr>
        <w:rPr>
          <w:rFonts w:ascii="Calibri" w:hAnsi="Calibri" w:cs="Calibri"/>
          <w:i/>
          <w:szCs w:val="20"/>
        </w:rPr>
      </w:pPr>
    </w:p>
    <w:p w14:paraId="5F73092D" w14:textId="77777777" w:rsidR="00B14CF4" w:rsidRPr="00F90AF0" w:rsidRDefault="00B14CF4" w:rsidP="00B14CF4">
      <w:pPr>
        <w:numPr>
          <w:ilvl w:val="0"/>
          <w:numId w:val="2"/>
        </w:numPr>
        <w:rPr>
          <w:rFonts w:ascii="Calibri" w:hAnsi="Calibri" w:cs="Calibri"/>
          <w:color w:val="000000"/>
          <w:szCs w:val="20"/>
        </w:rPr>
      </w:pPr>
      <w:r w:rsidRPr="00F90AF0">
        <w:rPr>
          <w:rFonts w:ascii="Calibri" w:hAnsi="Calibri" w:cs="Calibri"/>
          <w:color w:val="000000"/>
          <w:szCs w:val="20"/>
        </w:rPr>
        <w:t xml:space="preserve">Verbal abuse relating to a person’s protected characteristics;  </w:t>
      </w:r>
    </w:p>
    <w:p w14:paraId="5B33F310" w14:textId="77777777" w:rsidR="00B14CF4" w:rsidRPr="00F90AF0" w:rsidRDefault="00B14CF4" w:rsidP="00B14CF4">
      <w:pPr>
        <w:numPr>
          <w:ilvl w:val="0"/>
          <w:numId w:val="2"/>
        </w:numPr>
        <w:rPr>
          <w:rFonts w:ascii="Calibri" w:hAnsi="Calibri" w:cs="Calibri"/>
          <w:color w:val="000000"/>
          <w:szCs w:val="20"/>
        </w:rPr>
      </w:pPr>
      <w:r w:rsidRPr="00F90AF0">
        <w:rPr>
          <w:rFonts w:ascii="Calibri" w:hAnsi="Calibri" w:cs="Calibri"/>
          <w:color w:val="000000"/>
          <w:szCs w:val="20"/>
        </w:rPr>
        <w:t xml:space="preserve">Offensive jokes or pranks related to a person's protected characteristics;  </w:t>
      </w:r>
    </w:p>
    <w:p w14:paraId="7300A658" w14:textId="77777777" w:rsidR="00B14CF4" w:rsidRPr="00F90AF0" w:rsidRDefault="00B14CF4" w:rsidP="00B14CF4">
      <w:pPr>
        <w:numPr>
          <w:ilvl w:val="0"/>
          <w:numId w:val="2"/>
        </w:numPr>
        <w:rPr>
          <w:rFonts w:ascii="Calibri" w:hAnsi="Calibri" w:cs="Calibri"/>
          <w:color w:val="000000"/>
          <w:szCs w:val="20"/>
        </w:rPr>
      </w:pPr>
      <w:r w:rsidRPr="00F90AF0">
        <w:rPr>
          <w:rFonts w:ascii="Calibri" w:hAnsi="Calibri" w:cs="Calibri"/>
          <w:color w:val="000000"/>
          <w:szCs w:val="20"/>
        </w:rPr>
        <w:t xml:space="preserve">Lewd or suggestive comments; </w:t>
      </w:r>
    </w:p>
    <w:p w14:paraId="7AFA6FA2" w14:textId="77777777" w:rsidR="00B14CF4" w:rsidRPr="00F90AF0" w:rsidRDefault="00B14CF4" w:rsidP="00B14CF4">
      <w:pPr>
        <w:numPr>
          <w:ilvl w:val="0"/>
          <w:numId w:val="2"/>
        </w:numPr>
        <w:rPr>
          <w:rFonts w:ascii="Calibri" w:hAnsi="Calibri" w:cs="Calibri"/>
          <w:color w:val="000000"/>
          <w:szCs w:val="20"/>
        </w:rPr>
      </w:pPr>
      <w:r w:rsidRPr="00F90AF0">
        <w:rPr>
          <w:rFonts w:ascii="Calibri" w:hAnsi="Calibri" w:cs="Calibri"/>
          <w:color w:val="000000"/>
          <w:szCs w:val="20"/>
        </w:rPr>
        <w:t xml:space="preserve">Requests for dates or sexual favours after it has been made clear they are unwelcome; </w:t>
      </w:r>
    </w:p>
    <w:p w14:paraId="749988D1" w14:textId="77777777" w:rsidR="00B14CF4" w:rsidRPr="00F90AF0" w:rsidRDefault="00B14CF4" w:rsidP="00B14CF4">
      <w:pPr>
        <w:numPr>
          <w:ilvl w:val="0"/>
          <w:numId w:val="2"/>
        </w:numPr>
        <w:rPr>
          <w:rFonts w:ascii="Calibri" w:hAnsi="Calibri" w:cs="Calibri"/>
          <w:color w:val="000000"/>
          <w:szCs w:val="20"/>
        </w:rPr>
      </w:pPr>
      <w:r w:rsidRPr="00F90AF0">
        <w:rPr>
          <w:rFonts w:ascii="Calibri" w:hAnsi="Calibri" w:cs="Calibri"/>
          <w:color w:val="000000"/>
          <w:szCs w:val="20"/>
        </w:rPr>
        <w:t xml:space="preserve">Unnecessary and unwanted body contact; </w:t>
      </w:r>
    </w:p>
    <w:p w14:paraId="4122BA94" w14:textId="77777777" w:rsidR="00B14CF4" w:rsidRPr="00F90AF0" w:rsidRDefault="00B14CF4" w:rsidP="00B14CF4">
      <w:pPr>
        <w:numPr>
          <w:ilvl w:val="0"/>
          <w:numId w:val="2"/>
        </w:numPr>
        <w:rPr>
          <w:rFonts w:ascii="Calibri" w:hAnsi="Calibri" w:cs="Calibri"/>
          <w:color w:val="000000"/>
          <w:szCs w:val="20"/>
        </w:rPr>
      </w:pPr>
      <w:r w:rsidRPr="00F90AF0">
        <w:rPr>
          <w:rFonts w:ascii="Calibri" w:hAnsi="Calibri" w:cs="Calibri"/>
          <w:color w:val="000000"/>
          <w:szCs w:val="20"/>
        </w:rPr>
        <w:t xml:space="preserve">Threatened or actual assault or violence; </w:t>
      </w:r>
    </w:p>
    <w:p w14:paraId="6C5C94F5" w14:textId="77777777" w:rsidR="00B14CF4" w:rsidRPr="00F90AF0" w:rsidRDefault="00B14CF4" w:rsidP="00B14CF4">
      <w:pPr>
        <w:numPr>
          <w:ilvl w:val="0"/>
          <w:numId w:val="2"/>
        </w:numPr>
        <w:rPr>
          <w:rFonts w:ascii="Calibri" w:hAnsi="Calibri" w:cs="Calibri"/>
          <w:color w:val="000000"/>
          <w:szCs w:val="20"/>
        </w:rPr>
      </w:pPr>
      <w:r w:rsidRPr="00F90AF0">
        <w:rPr>
          <w:rFonts w:ascii="Calibri" w:hAnsi="Calibri" w:cs="Calibri"/>
          <w:color w:val="000000"/>
          <w:szCs w:val="20"/>
        </w:rPr>
        <w:t xml:space="preserve">Deliberate exclusion from conversations or work activities </w:t>
      </w:r>
      <w:proofErr w:type="gramStart"/>
      <w:r w:rsidRPr="00F90AF0">
        <w:rPr>
          <w:rFonts w:ascii="Calibri" w:hAnsi="Calibri" w:cs="Calibri"/>
          <w:color w:val="000000"/>
          <w:szCs w:val="20"/>
        </w:rPr>
        <w:t>on the basis of</w:t>
      </w:r>
      <w:proofErr w:type="gramEnd"/>
      <w:r w:rsidRPr="00F90AF0">
        <w:rPr>
          <w:rFonts w:ascii="Calibri" w:hAnsi="Calibri" w:cs="Calibri"/>
          <w:color w:val="000000"/>
          <w:szCs w:val="20"/>
        </w:rPr>
        <w:t xml:space="preserve"> relating to a person’s protected characteristics;  </w:t>
      </w:r>
    </w:p>
    <w:p w14:paraId="36CB6900" w14:textId="77777777" w:rsidR="00B14CF4" w:rsidRPr="00F90AF0" w:rsidRDefault="00B14CF4" w:rsidP="00B14CF4">
      <w:pPr>
        <w:numPr>
          <w:ilvl w:val="0"/>
          <w:numId w:val="2"/>
        </w:numPr>
        <w:rPr>
          <w:rFonts w:ascii="Calibri" w:hAnsi="Calibri" w:cs="Calibri"/>
          <w:color w:val="000000"/>
          <w:szCs w:val="20"/>
        </w:rPr>
      </w:pPr>
      <w:r w:rsidRPr="00F90AF0">
        <w:rPr>
          <w:rFonts w:ascii="Calibri" w:hAnsi="Calibri" w:cs="Calibri"/>
          <w:color w:val="000000"/>
          <w:szCs w:val="20"/>
        </w:rPr>
        <w:t xml:space="preserve">The display of inappropriate images or words;  </w:t>
      </w:r>
    </w:p>
    <w:p w14:paraId="3487F15A" w14:textId="77777777" w:rsidR="00B14CF4" w:rsidRPr="00F90AF0" w:rsidRDefault="00B14CF4" w:rsidP="00B14CF4">
      <w:pPr>
        <w:numPr>
          <w:ilvl w:val="0"/>
          <w:numId w:val="2"/>
        </w:numPr>
        <w:rPr>
          <w:rFonts w:ascii="Calibri" w:hAnsi="Calibri" w:cs="Calibri"/>
          <w:color w:val="000000"/>
          <w:szCs w:val="20"/>
        </w:rPr>
      </w:pPr>
      <w:r w:rsidRPr="00F90AF0">
        <w:rPr>
          <w:rFonts w:ascii="Calibri" w:hAnsi="Calibri" w:cs="Calibri"/>
          <w:color w:val="000000"/>
          <w:szCs w:val="20"/>
        </w:rPr>
        <w:t xml:space="preserve">The display of inflammatory or abusive literature or graffiti. </w:t>
      </w:r>
    </w:p>
    <w:p w14:paraId="5E42E70E" w14:textId="77777777" w:rsidR="00B14CF4" w:rsidRPr="00F90AF0" w:rsidRDefault="00B14CF4" w:rsidP="00B14CF4">
      <w:pPr>
        <w:rPr>
          <w:rFonts w:ascii="Calibri" w:hAnsi="Calibri" w:cs="Calibri"/>
          <w:b/>
          <w:szCs w:val="20"/>
        </w:rPr>
      </w:pPr>
    </w:p>
    <w:p w14:paraId="47A6EA5D" w14:textId="77777777" w:rsidR="00B14CF4" w:rsidRPr="00F90AF0" w:rsidRDefault="00B14CF4" w:rsidP="00B14CF4">
      <w:pPr>
        <w:rPr>
          <w:rFonts w:ascii="Calibri" w:hAnsi="Calibri" w:cs="Calibri"/>
          <w:b/>
          <w:szCs w:val="20"/>
        </w:rPr>
      </w:pPr>
      <w:r w:rsidRPr="00F90AF0">
        <w:rPr>
          <w:rFonts w:ascii="Calibri" w:hAnsi="Calibri" w:cs="Calibri"/>
          <w:b/>
          <w:szCs w:val="20"/>
        </w:rPr>
        <w:t>Examples of bullying include:</w:t>
      </w:r>
    </w:p>
    <w:p w14:paraId="6979C94D" w14:textId="77777777" w:rsidR="00B14CF4" w:rsidRPr="00F90AF0" w:rsidRDefault="00B14CF4" w:rsidP="00B14CF4">
      <w:pPr>
        <w:rPr>
          <w:rFonts w:ascii="Calibri" w:hAnsi="Calibri" w:cs="Calibri"/>
          <w:b/>
          <w:szCs w:val="20"/>
        </w:rPr>
      </w:pPr>
    </w:p>
    <w:p w14:paraId="002C6ECF" w14:textId="77777777" w:rsidR="00B14CF4" w:rsidRPr="00F90AF0" w:rsidRDefault="00B14CF4" w:rsidP="00B14CF4">
      <w:pPr>
        <w:numPr>
          <w:ilvl w:val="0"/>
          <w:numId w:val="3"/>
        </w:numPr>
        <w:rPr>
          <w:rFonts w:ascii="Calibri" w:hAnsi="Calibri" w:cs="Calibri"/>
          <w:szCs w:val="20"/>
        </w:rPr>
      </w:pPr>
      <w:r w:rsidRPr="00F90AF0">
        <w:rPr>
          <w:rFonts w:ascii="Calibri" w:hAnsi="Calibri" w:cs="Calibri"/>
          <w:szCs w:val="20"/>
        </w:rPr>
        <w:t>Shouting at, being sarcastic towards, ridiculing or demeaning others;</w:t>
      </w:r>
    </w:p>
    <w:p w14:paraId="43A3BAE3" w14:textId="77777777" w:rsidR="00B14CF4" w:rsidRPr="00F90AF0" w:rsidRDefault="00B14CF4" w:rsidP="00B14CF4">
      <w:pPr>
        <w:numPr>
          <w:ilvl w:val="0"/>
          <w:numId w:val="3"/>
        </w:numPr>
        <w:rPr>
          <w:rFonts w:ascii="Calibri" w:hAnsi="Calibri" w:cs="Calibri"/>
          <w:szCs w:val="20"/>
        </w:rPr>
      </w:pPr>
      <w:r w:rsidRPr="00F90AF0">
        <w:rPr>
          <w:rFonts w:ascii="Calibri" w:hAnsi="Calibri" w:cs="Calibri"/>
          <w:szCs w:val="20"/>
        </w:rPr>
        <w:t>Spreading malicious rumours about someone;</w:t>
      </w:r>
    </w:p>
    <w:p w14:paraId="7B457F70" w14:textId="77777777" w:rsidR="00B14CF4" w:rsidRPr="00F90AF0" w:rsidRDefault="00B14CF4" w:rsidP="00B14CF4">
      <w:pPr>
        <w:numPr>
          <w:ilvl w:val="0"/>
          <w:numId w:val="3"/>
        </w:numPr>
        <w:rPr>
          <w:rFonts w:ascii="Calibri" w:hAnsi="Calibri" w:cs="Calibri"/>
          <w:szCs w:val="20"/>
        </w:rPr>
      </w:pPr>
      <w:r w:rsidRPr="00F90AF0">
        <w:rPr>
          <w:rFonts w:ascii="Calibri" w:hAnsi="Calibri" w:cs="Calibri"/>
          <w:szCs w:val="20"/>
        </w:rPr>
        <w:t>Physical or psychological threats;</w:t>
      </w:r>
    </w:p>
    <w:p w14:paraId="3436E645" w14:textId="77777777" w:rsidR="00B14CF4" w:rsidRPr="00F90AF0" w:rsidRDefault="00B14CF4" w:rsidP="00B14CF4">
      <w:pPr>
        <w:numPr>
          <w:ilvl w:val="0"/>
          <w:numId w:val="3"/>
        </w:numPr>
        <w:rPr>
          <w:rFonts w:ascii="Calibri" w:hAnsi="Calibri" w:cs="Calibri"/>
          <w:szCs w:val="20"/>
        </w:rPr>
      </w:pPr>
      <w:r w:rsidRPr="00F90AF0">
        <w:rPr>
          <w:rFonts w:ascii="Calibri" w:hAnsi="Calibri" w:cs="Calibri"/>
          <w:szCs w:val="20"/>
        </w:rPr>
        <w:t>Overbearing and intimidating levels of supervision;</w:t>
      </w:r>
    </w:p>
    <w:p w14:paraId="392CC533" w14:textId="77777777" w:rsidR="00B14CF4" w:rsidRPr="00F90AF0" w:rsidRDefault="00B14CF4" w:rsidP="00B14CF4">
      <w:pPr>
        <w:numPr>
          <w:ilvl w:val="0"/>
          <w:numId w:val="3"/>
        </w:numPr>
        <w:rPr>
          <w:rFonts w:ascii="Calibri" w:hAnsi="Calibri" w:cs="Calibri"/>
          <w:szCs w:val="20"/>
        </w:rPr>
      </w:pPr>
      <w:r w:rsidRPr="00F90AF0">
        <w:rPr>
          <w:rFonts w:ascii="Calibri" w:hAnsi="Calibri" w:cs="Calibri"/>
          <w:szCs w:val="20"/>
        </w:rPr>
        <w:t>Inappropriate and/or derogatory remarks about a worker's performance;</w:t>
      </w:r>
    </w:p>
    <w:p w14:paraId="05961118" w14:textId="77777777" w:rsidR="00B14CF4" w:rsidRPr="00F90AF0" w:rsidRDefault="00B14CF4" w:rsidP="00B14CF4">
      <w:pPr>
        <w:numPr>
          <w:ilvl w:val="0"/>
          <w:numId w:val="3"/>
        </w:numPr>
        <w:rPr>
          <w:rFonts w:ascii="Calibri" w:hAnsi="Calibri" w:cs="Calibri"/>
          <w:szCs w:val="20"/>
        </w:rPr>
      </w:pPr>
      <w:r w:rsidRPr="00F90AF0">
        <w:rPr>
          <w:rFonts w:ascii="Calibri" w:hAnsi="Calibri" w:cs="Calibri"/>
          <w:szCs w:val="20"/>
        </w:rPr>
        <w:t>Abuse of authority or power by those in positions of seniority;</w:t>
      </w:r>
    </w:p>
    <w:p w14:paraId="691A77D8" w14:textId="77777777" w:rsidR="00B14CF4" w:rsidRPr="00F90AF0" w:rsidRDefault="00B14CF4" w:rsidP="00B14CF4">
      <w:pPr>
        <w:numPr>
          <w:ilvl w:val="0"/>
          <w:numId w:val="3"/>
        </w:numPr>
        <w:rPr>
          <w:rFonts w:ascii="Calibri" w:hAnsi="Calibri" w:cs="Calibri"/>
          <w:szCs w:val="20"/>
        </w:rPr>
      </w:pPr>
      <w:r w:rsidRPr="00F90AF0">
        <w:rPr>
          <w:rFonts w:ascii="Calibri" w:hAnsi="Calibri" w:cs="Calibri"/>
          <w:szCs w:val="20"/>
        </w:rPr>
        <w:t>Unjustifiably excluding colleagues from meetings, social events or communications.</w:t>
      </w:r>
    </w:p>
    <w:p w14:paraId="3774872A" w14:textId="77777777" w:rsidR="00B14CF4" w:rsidRPr="00F90AF0" w:rsidRDefault="00B14CF4" w:rsidP="00B14CF4">
      <w:pPr>
        <w:ind w:left="360"/>
        <w:rPr>
          <w:rFonts w:ascii="Calibri" w:hAnsi="Calibri" w:cs="Calibri"/>
          <w:szCs w:val="20"/>
        </w:rPr>
      </w:pPr>
    </w:p>
    <w:p w14:paraId="0C722D1A" w14:textId="77777777" w:rsidR="00B14CF4" w:rsidRPr="00F90AF0" w:rsidRDefault="00B14CF4" w:rsidP="00B14CF4">
      <w:pPr>
        <w:rPr>
          <w:rFonts w:ascii="Calibri" w:hAnsi="Calibri" w:cs="Calibri"/>
          <w:szCs w:val="20"/>
        </w:rPr>
      </w:pPr>
      <w:r w:rsidRPr="00F90AF0">
        <w:rPr>
          <w:rFonts w:ascii="Calibri" w:hAnsi="Calibri" w:cs="Calibri"/>
          <w:szCs w:val="20"/>
        </w:rPr>
        <w:t>Please note these lists are not exhaustive.</w:t>
      </w:r>
    </w:p>
    <w:p w14:paraId="133905EE" w14:textId="77777777" w:rsidR="00B14CF4" w:rsidRPr="00F90AF0" w:rsidRDefault="00B14CF4" w:rsidP="00B14CF4">
      <w:pPr>
        <w:rPr>
          <w:rFonts w:ascii="Calibri" w:hAnsi="Calibri" w:cs="Calibri"/>
          <w:szCs w:val="20"/>
        </w:rPr>
      </w:pPr>
    </w:p>
    <w:p w14:paraId="0DA539E1" w14:textId="77777777" w:rsidR="00B14CF4" w:rsidRPr="00F90AF0" w:rsidRDefault="00B14CF4" w:rsidP="00B14CF4">
      <w:pPr>
        <w:rPr>
          <w:rFonts w:ascii="Calibri" w:hAnsi="Calibri" w:cs="Calibri"/>
          <w:szCs w:val="20"/>
        </w:rPr>
      </w:pPr>
      <w:r w:rsidRPr="00F90AF0">
        <w:rPr>
          <w:rFonts w:ascii="Calibri" w:hAnsi="Calibri" w:cs="Calibri"/>
          <w:szCs w:val="20"/>
        </w:rPr>
        <w:t xml:space="preserve">Bullying or harassment can occur both in the workplace itself and in settings outside the workplace, such as business trips, events or social functions whether organised for or on behalf of the Company or informally among the </w:t>
      </w:r>
      <w:proofErr w:type="gramStart"/>
      <w:r w:rsidRPr="00F90AF0">
        <w:rPr>
          <w:rFonts w:ascii="Calibri" w:hAnsi="Calibri" w:cs="Calibri"/>
          <w:szCs w:val="20"/>
        </w:rPr>
        <w:t>workforce</w:t>
      </w:r>
      <w:proofErr w:type="gramEnd"/>
      <w:r w:rsidRPr="00F90AF0">
        <w:rPr>
          <w:rFonts w:ascii="Calibri" w:hAnsi="Calibri" w:cs="Calibri"/>
          <w:szCs w:val="20"/>
        </w:rPr>
        <w:t>.</w:t>
      </w:r>
    </w:p>
    <w:p w14:paraId="16AA2BFB" w14:textId="77777777" w:rsidR="00B14CF4" w:rsidRPr="00F90AF0" w:rsidRDefault="00B14CF4" w:rsidP="00B14CF4">
      <w:pPr>
        <w:rPr>
          <w:rFonts w:ascii="Calibri" w:hAnsi="Calibri" w:cs="Calibri"/>
          <w:szCs w:val="20"/>
        </w:rPr>
      </w:pPr>
    </w:p>
    <w:p w14:paraId="1965FB5A" w14:textId="77777777" w:rsidR="00B14CF4" w:rsidRPr="00F90AF0" w:rsidRDefault="00B14CF4" w:rsidP="00B14CF4">
      <w:pPr>
        <w:spacing w:line="259" w:lineRule="auto"/>
        <w:contextualSpacing/>
        <w:rPr>
          <w:rFonts w:ascii="Calibri" w:hAnsi="Calibri" w:cs="Calibri"/>
          <w:b/>
          <w:bCs/>
          <w:szCs w:val="20"/>
        </w:rPr>
      </w:pPr>
      <w:r w:rsidRPr="00F90AF0">
        <w:rPr>
          <w:rFonts w:ascii="Calibri" w:hAnsi="Calibri" w:cs="Calibri"/>
          <w:b/>
          <w:bCs/>
          <w:szCs w:val="20"/>
        </w:rPr>
        <w:t>[Our managers are trained to recognise behaviours which may amount to bullying and harassment and to intervene.]</w:t>
      </w:r>
    </w:p>
    <w:p w14:paraId="786863E3" w14:textId="77777777" w:rsidR="00B14CF4" w:rsidRPr="00F90AF0" w:rsidRDefault="00B14CF4" w:rsidP="00B14CF4">
      <w:pPr>
        <w:rPr>
          <w:rFonts w:ascii="Calibri" w:hAnsi="Calibri" w:cs="Calibri"/>
          <w:szCs w:val="20"/>
        </w:rPr>
      </w:pPr>
      <w:bookmarkStart w:id="7" w:name="_Toc285728104"/>
    </w:p>
    <w:p w14:paraId="57CD0482" w14:textId="77777777" w:rsidR="00B14CF4" w:rsidRPr="00F90AF0" w:rsidRDefault="00B14CF4" w:rsidP="00B14CF4">
      <w:pPr>
        <w:rPr>
          <w:rFonts w:ascii="Calibri" w:hAnsi="Calibri" w:cs="Calibri"/>
          <w:b/>
          <w:szCs w:val="20"/>
        </w:rPr>
      </w:pPr>
      <w:r w:rsidRPr="00F90AF0">
        <w:rPr>
          <w:rFonts w:ascii="Calibri" w:hAnsi="Calibri" w:cs="Calibri"/>
          <w:b/>
          <w:szCs w:val="20"/>
        </w:rPr>
        <w:t>Expectations</w:t>
      </w:r>
    </w:p>
    <w:p w14:paraId="6F32D19B" w14:textId="77777777" w:rsidR="00B14CF4" w:rsidRPr="00F90AF0" w:rsidRDefault="00B14CF4" w:rsidP="00B14CF4">
      <w:pPr>
        <w:rPr>
          <w:rFonts w:ascii="Calibri" w:hAnsi="Calibri" w:cs="Calibri"/>
          <w:szCs w:val="20"/>
        </w:rPr>
      </w:pPr>
    </w:p>
    <w:p w14:paraId="61A02A66" w14:textId="77777777" w:rsidR="00D257A6" w:rsidRPr="00F90AF0" w:rsidRDefault="00D257A6" w:rsidP="00D257A6">
      <w:pPr>
        <w:spacing w:line="259" w:lineRule="auto"/>
        <w:contextualSpacing/>
        <w:rPr>
          <w:rFonts w:ascii="Calibri" w:hAnsi="Calibri" w:cs="Calibri"/>
          <w:szCs w:val="20"/>
        </w:rPr>
      </w:pPr>
      <w:r w:rsidRPr="00F90AF0">
        <w:rPr>
          <w:rFonts w:ascii="Calibri" w:hAnsi="Calibri" w:cs="Calibri"/>
          <w:szCs w:val="20"/>
        </w:rPr>
        <w:t>The Company expects everyone covered by this policy to behave appropriately towards colleagues and anyone else they meet through work. This applies to what you say and write, your actions and your general conduct.</w:t>
      </w:r>
    </w:p>
    <w:p w14:paraId="235E2B7C" w14:textId="77777777" w:rsidR="00DE36B8" w:rsidRPr="00F90AF0" w:rsidRDefault="00DE36B8" w:rsidP="00D257A6">
      <w:pPr>
        <w:spacing w:line="259" w:lineRule="auto"/>
        <w:contextualSpacing/>
        <w:rPr>
          <w:rFonts w:ascii="Calibri" w:hAnsi="Calibri" w:cs="Calibri"/>
          <w:szCs w:val="20"/>
        </w:rPr>
      </w:pPr>
    </w:p>
    <w:p w14:paraId="588770CE" w14:textId="7B9878C6" w:rsidR="00D257A6" w:rsidRPr="00F90AF0" w:rsidRDefault="00D257A6" w:rsidP="00D257A6">
      <w:pPr>
        <w:spacing w:line="259" w:lineRule="auto"/>
        <w:contextualSpacing/>
        <w:rPr>
          <w:rFonts w:ascii="Calibri" w:hAnsi="Calibri" w:cs="Calibri"/>
          <w:b/>
          <w:bCs/>
          <w:szCs w:val="20"/>
        </w:rPr>
      </w:pPr>
      <w:r w:rsidRPr="00F90AF0">
        <w:rPr>
          <w:rFonts w:ascii="Calibri" w:hAnsi="Calibri" w:cs="Calibri"/>
          <w:szCs w:val="20"/>
        </w:rPr>
        <w:t xml:space="preserve">Therefore, you </w:t>
      </w:r>
      <w:r w:rsidRPr="00F90AF0">
        <w:rPr>
          <w:rFonts w:ascii="Calibri" w:hAnsi="Calibri" w:cs="Calibri"/>
          <w:b/>
          <w:bCs/>
          <w:szCs w:val="20"/>
        </w:rPr>
        <w:t>must not:</w:t>
      </w:r>
    </w:p>
    <w:p w14:paraId="5EFF824D" w14:textId="77777777" w:rsidR="00D257A6" w:rsidRPr="00F90AF0" w:rsidRDefault="00D257A6" w:rsidP="00DE36B8">
      <w:pPr>
        <w:numPr>
          <w:ilvl w:val="0"/>
          <w:numId w:val="10"/>
        </w:numPr>
        <w:tabs>
          <w:tab w:val="clear" w:pos="360"/>
        </w:tabs>
        <w:spacing w:line="259" w:lineRule="auto"/>
        <w:contextualSpacing/>
        <w:rPr>
          <w:rFonts w:ascii="Calibri" w:hAnsi="Calibri" w:cs="Calibri"/>
          <w:szCs w:val="20"/>
        </w:rPr>
      </w:pPr>
      <w:r w:rsidRPr="00F90AF0">
        <w:rPr>
          <w:rFonts w:ascii="Calibri" w:hAnsi="Calibri" w:cs="Calibri"/>
          <w:szCs w:val="20"/>
        </w:rPr>
        <w:lastRenderedPageBreak/>
        <w:t xml:space="preserve">Use offensive language or gestures at work, </w:t>
      </w:r>
      <w:proofErr w:type="gramStart"/>
      <w:r w:rsidRPr="00F90AF0">
        <w:rPr>
          <w:rFonts w:ascii="Calibri" w:hAnsi="Calibri" w:cs="Calibri"/>
          <w:szCs w:val="20"/>
        </w:rPr>
        <w:t>whether or not</w:t>
      </w:r>
      <w:proofErr w:type="gramEnd"/>
      <w:r w:rsidRPr="00F90AF0">
        <w:rPr>
          <w:rFonts w:ascii="Calibri" w:hAnsi="Calibri" w:cs="Calibri"/>
          <w:szCs w:val="20"/>
        </w:rPr>
        <w:t xml:space="preserve"> they are directed at a particular person.</w:t>
      </w:r>
    </w:p>
    <w:p w14:paraId="0B369A4B" w14:textId="77777777" w:rsidR="00D257A6" w:rsidRPr="00F90AF0" w:rsidRDefault="00D257A6" w:rsidP="00DE36B8">
      <w:pPr>
        <w:numPr>
          <w:ilvl w:val="0"/>
          <w:numId w:val="10"/>
        </w:numPr>
        <w:tabs>
          <w:tab w:val="clear" w:pos="360"/>
        </w:tabs>
        <w:spacing w:line="259" w:lineRule="auto"/>
        <w:contextualSpacing/>
        <w:rPr>
          <w:rFonts w:ascii="Calibri" w:hAnsi="Calibri" w:cs="Calibri"/>
          <w:szCs w:val="20"/>
        </w:rPr>
      </w:pPr>
      <w:r w:rsidRPr="00F90AF0">
        <w:rPr>
          <w:rFonts w:ascii="Calibri" w:hAnsi="Calibri" w:cs="Calibri"/>
          <w:szCs w:val="20"/>
        </w:rPr>
        <w:t>Make crude, offensive or sexually suggestive jokes or comments.</w:t>
      </w:r>
    </w:p>
    <w:p w14:paraId="48C9EC50" w14:textId="77777777" w:rsidR="00D257A6" w:rsidRPr="00F90AF0" w:rsidRDefault="00D257A6" w:rsidP="00DE36B8">
      <w:pPr>
        <w:numPr>
          <w:ilvl w:val="0"/>
          <w:numId w:val="10"/>
        </w:numPr>
        <w:tabs>
          <w:tab w:val="clear" w:pos="360"/>
        </w:tabs>
        <w:spacing w:line="259" w:lineRule="auto"/>
        <w:contextualSpacing/>
        <w:rPr>
          <w:rFonts w:ascii="Calibri" w:hAnsi="Calibri" w:cs="Calibri"/>
          <w:szCs w:val="20"/>
        </w:rPr>
      </w:pPr>
      <w:r w:rsidRPr="00F90AF0">
        <w:rPr>
          <w:rFonts w:ascii="Calibri" w:hAnsi="Calibri" w:cs="Calibri"/>
          <w:szCs w:val="20"/>
        </w:rPr>
        <w:t>View or share images or other content that is inappropriate for the workplace.</w:t>
      </w:r>
    </w:p>
    <w:p w14:paraId="057B9454" w14:textId="77777777" w:rsidR="00D257A6" w:rsidRPr="00F90AF0" w:rsidRDefault="00D257A6" w:rsidP="00DE36B8">
      <w:pPr>
        <w:numPr>
          <w:ilvl w:val="0"/>
          <w:numId w:val="10"/>
        </w:numPr>
        <w:tabs>
          <w:tab w:val="clear" w:pos="360"/>
        </w:tabs>
        <w:spacing w:line="259" w:lineRule="auto"/>
        <w:contextualSpacing/>
        <w:rPr>
          <w:rFonts w:ascii="Calibri" w:hAnsi="Calibri" w:cs="Calibri"/>
          <w:szCs w:val="20"/>
        </w:rPr>
      </w:pPr>
      <w:r w:rsidRPr="00F90AF0">
        <w:rPr>
          <w:rFonts w:ascii="Calibri" w:hAnsi="Calibri" w:cs="Calibri"/>
          <w:szCs w:val="20"/>
        </w:rPr>
        <w:t>Invade someone’s personal space or make unwanted physical contact.</w:t>
      </w:r>
    </w:p>
    <w:p w14:paraId="70F61721" w14:textId="77777777" w:rsidR="00D257A6" w:rsidRPr="00F90AF0" w:rsidRDefault="00D257A6" w:rsidP="00DE36B8">
      <w:pPr>
        <w:numPr>
          <w:ilvl w:val="0"/>
          <w:numId w:val="10"/>
        </w:numPr>
        <w:tabs>
          <w:tab w:val="clear" w:pos="360"/>
        </w:tabs>
        <w:spacing w:line="259" w:lineRule="auto"/>
        <w:contextualSpacing/>
        <w:rPr>
          <w:rFonts w:ascii="Calibri" w:hAnsi="Calibri" w:cs="Calibri"/>
          <w:szCs w:val="20"/>
        </w:rPr>
      </w:pPr>
      <w:r w:rsidRPr="00F90AF0">
        <w:rPr>
          <w:rFonts w:ascii="Calibri" w:hAnsi="Calibri" w:cs="Calibri"/>
          <w:szCs w:val="20"/>
        </w:rPr>
        <w:t>Unfairly exclude colleagues from work discussions or activities.</w:t>
      </w:r>
    </w:p>
    <w:p w14:paraId="2BE24B2B" w14:textId="77777777" w:rsidR="00D257A6" w:rsidRPr="00F90AF0" w:rsidRDefault="00D257A6" w:rsidP="00DE36B8">
      <w:pPr>
        <w:numPr>
          <w:ilvl w:val="0"/>
          <w:numId w:val="10"/>
        </w:numPr>
        <w:tabs>
          <w:tab w:val="clear" w:pos="360"/>
        </w:tabs>
        <w:spacing w:line="259" w:lineRule="auto"/>
        <w:contextualSpacing/>
        <w:rPr>
          <w:rFonts w:ascii="Calibri" w:hAnsi="Calibri" w:cs="Calibri"/>
          <w:szCs w:val="20"/>
        </w:rPr>
      </w:pPr>
      <w:r w:rsidRPr="00F90AF0">
        <w:rPr>
          <w:rFonts w:ascii="Calibri" w:hAnsi="Calibri" w:cs="Calibri"/>
          <w:szCs w:val="20"/>
        </w:rPr>
        <w:t>Shout at, threaten, ridicule or belittle someone, including because of a protected characteristic.</w:t>
      </w:r>
    </w:p>
    <w:p w14:paraId="236A85F7" w14:textId="77777777" w:rsidR="00D257A6" w:rsidRPr="00F90AF0" w:rsidRDefault="00D257A6" w:rsidP="00DE36B8">
      <w:pPr>
        <w:numPr>
          <w:ilvl w:val="0"/>
          <w:numId w:val="10"/>
        </w:numPr>
        <w:tabs>
          <w:tab w:val="clear" w:pos="360"/>
        </w:tabs>
        <w:spacing w:line="259" w:lineRule="auto"/>
        <w:contextualSpacing/>
        <w:rPr>
          <w:rFonts w:ascii="Calibri" w:hAnsi="Calibri" w:cs="Calibri"/>
          <w:szCs w:val="20"/>
        </w:rPr>
      </w:pPr>
      <w:r w:rsidRPr="00F90AF0">
        <w:rPr>
          <w:rFonts w:ascii="Calibri" w:hAnsi="Calibri" w:cs="Calibri"/>
          <w:szCs w:val="20"/>
        </w:rPr>
        <w:t>Spread malicious rumours or gossip about colleagues.</w:t>
      </w:r>
    </w:p>
    <w:p w14:paraId="48A22A4C" w14:textId="77777777" w:rsidR="00D257A6" w:rsidRPr="00F90AF0" w:rsidRDefault="00D257A6" w:rsidP="00DE36B8">
      <w:pPr>
        <w:numPr>
          <w:ilvl w:val="0"/>
          <w:numId w:val="10"/>
        </w:numPr>
        <w:tabs>
          <w:tab w:val="clear" w:pos="360"/>
        </w:tabs>
        <w:spacing w:line="259" w:lineRule="auto"/>
        <w:contextualSpacing/>
        <w:rPr>
          <w:rFonts w:ascii="Calibri" w:hAnsi="Calibri" w:cs="Calibri"/>
          <w:szCs w:val="20"/>
        </w:rPr>
      </w:pPr>
      <w:r w:rsidRPr="00F90AF0">
        <w:rPr>
          <w:rFonts w:ascii="Calibri" w:hAnsi="Calibri" w:cs="Calibri"/>
          <w:szCs w:val="20"/>
        </w:rPr>
        <w:t>Behave aggressively or use physical violence.</w:t>
      </w:r>
    </w:p>
    <w:p w14:paraId="01564259" w14:textId="465A220F" w:rsidR="008B023B" w:rsidRPr="00F90AF0" w:rsidRDefault="008B023B" w:rsidP="00DE36B8">
      <w:pPr>
        <w:numPr>
          <w:ilvl w:val="0"/>
          <w:numId w:val="10"/>
        </w:numPr>
        <w:spacing w:line="259" w:lineRule="auto"/>
        <w:contextualSpacing/>
        <w:rPr>
          <w:rFonts w:ascii="Calibri" w:hAnsi="Calibri" w:cs="Calibri"/>
          <w:b/>
          <w:bCs/>
          <w:szCs w:val="20"/>
        </w:rPr>
      </w:pPr>
      <w:r w:rsidRPr="00F90AF0">
        <w:rPr>
          <w:rFonts w:ascii="Calibri" w:hAnsi="Calibri" w:cs="Calibri"/>
          <w:b/>
          <w:bCs/>
          <w:szCs w:val="20"/>
        </w:rPr>
        <w:t>[Insert any other expectations relevant to the Company.]</w:t>
      </w:r>
    </w:p>
    <w:p w14:paraId="103D9016" w14:textId="51BFCE4C" w:rsidR="00D257A6" w:rsidRPr="00F90AF0" w:rsidRDefault="00D257A6" w:rsidP="00D257A6">
      <w:pPr>
        <w:spacing w:line="259" w:lineRule="auto"/>
        <w:contextualSpacing/>
        <w:rPr>
          <w:rFonts w:ascii="Calibri" w:hAnsi="Calibri" w:cs="Calibri"/>
          <w:szCs w:val="20"/>
        </w:rPr>
      </w:pPr>
      <w:r w:rsidRPr="00F90AF0">
        <w:rPr>
          <w:rFonts w:ascii="Calibri" w:hAnsi="Calibri" w:cs="Calibri"/>
          <w:szCs w:val="20"/>
        </w:rPr>
        <w:t xml:space="preserve">This list is not exhaustive. </w:t>
      </w:r>
    </w:p>
    <w:p w14:paraId="17301FC3" w14:textId="77777777" w:rsidR="00B14CF4" w:rsidRPr="00F90AF0" w:rsidRDefault="00B14CF4" w:rsidP="00B14CF4">
      <w:pPr>
        <w:pStyle w:val="ListParagraph"/>
        <w:rPr>
          <w:rFonts w:ascii="Calibri" w:hAnsi="Calibri" w:cs="Calibri"/>
          <w:szCs w:val="20"/>
        </w:rPr>
      </w:pPr>
    </w:p>
    <w:p w14:paraId="73647C1F" w14:textId="77777777" w:rsidR="00B14CF4" w:rsidRPr="00F90AF0" w:rsidRDefault="00B14CF4" w:rsidP="00B14CF4">
      <w:pPr>
        <w:spacing w:line="259" w:lineRule="auto"/>
        <w:contextualSpacing/>
        <w:rPr>
          <w:rFonts w:ascii="Calibri" w:hAnsi="Calibri" w:cs="Calibri"/>
          <w:szCs w:val="20"/>
        </w:rPr>
      </w:pPr>
      <w:r w:rsidRPr="00F90AF0">
        <w:rPr>
          <w:rFonts w:ascii="Calibri" w:hAnsi="Calibri" w:cs="Calibri"/>
          <w:szCs w:val="20"/>
        </w:rPr>
        <w:t>These standards apply to employees in the following circumstances:</w:t>
      </w:r>
    </w:p>
    <w:p w14:paraId="70FAADB7" w14:textId="77777777" w:rsidR="00B14CF4" w:rsidRPr="00F90AF0" w:rsidRDefault="00B14CF4" w:rsidP="00B14CF4">
      <w:pPr>
        <w:spacing w:line="259" w:lineRule="auto"/>
        <w:contextualSpacing/>
        <w:rPr>
          <w:rFonts w:ascii="Calibri" w:hAnsi="Calibri" w:cs="Calibri"/>
          <w:szCs w:val="20"/>
        </w:rPr>
      </w:pPr>
    </w:p>
    <w:p w14:paraId="5BE73A71" w14:textId="77777777" w:rsidR="00B14CF4" w:rsidRPr="00F90AF0" w:rsidRDefault="00B14CF4" w:rsidP="00B14CF4">
      <w:pPr>
        <w:pStyle w:val="ListParagraph"/>
        <w:numPr>
          <w:ilvl w:val="0"/>
          <w:numId w:val="7"/>
        </w:numPr>
        <w:spacing w:line="259" w:lineRule="auto"/>
        <w:ind w:left="426"/>
        <w:rPr>
          <w:rFonts w:ascii="Calibri" w:hAnsi="Calibri" w:cs="Calibri"/>
          <w:szCs w:val="20"/>
        </w:rPr>
      </w:pPr>
      <w:r w:rsidRPr="00F90AF0">
        <w:rPr>
          <w:rFonts w:ascii="Calibri" w:hAnsi="Calibri" w:cs="Calibri"/>
          <w:szCs w:val="20"/>
        </w:rPr>
        <w:t>At work.</w:t>
      </w:r>
    </w:p>
    <w:p w14:paraId="50B9EFB8" w14:textId="77777777" w:rsidR="00B14CF4" w:rsidRPr="00F90AF0" w:rsidRDefault="00B14CF4" w:rsidP="00B14CF4">
      <w:pPr>
        <w:pStyle w:val="ListParagraph"/>
        <w:numPr>
          <w:ilvl w:val="0"/>
          <w:numId w:val="6"/>
        </w:numPr>
        <w:spacing w:line="259" w:lineRule="auto"/>
        <w:ind w:left="426"/>
        <w:rPr>
          <w:rFonts w:ascii="Calibri" w:hAnsi="Calibri" w:cs="Calibri"/>
          <w:szCs w:val="20"/>
        </w:rPr>
      </w:pPr>
      <w:r w:rsidRPr="00F90AF0">
        <w:rPr>
          <w:rFonts w:ascii="Calibri" w:hAnsi="Calibri" w:cs="Calibri"/>
          <w:szCs w:val="20"/>
        </w:rPr>
        <w:t>During any situation related to work such as at a social event with colleagues.</w:t>
      </w:r>
    </w:p>
    <w:p w14:paraId="082E4A8D" w14:textId="77777777" w:rsidR="00B14CF4" w:rsidRPr="00F90AF0" w:rsidRDefault="00B14CF4" w:rsidP="00B14CF4">
      <w:pPr>
        <w:pStyle w:val="ListParagraph"/>
        <w:numPr>
          <w:ilvl w:val="0"/>
          <w:numId w:val="6"/>
        </w:numPr>
        <w:spacing w:line="259" w:lineRule="auto"/>
        <w:ind w:left="426"/>
        <w:rPr>
          <w:rFonts w:ascii="Calibri" w:hAnsi="Calibri" w:cs="Calibri"/>
          <w:szCs w:val="20"/>
        </w:rPr>
      </w:pPr>
      <w:r w:rsidRPr="00F90AF0">
        <w:rPr>
          <w:rFonts w:ascii="Calibri" w:hAnsi="Calibri" w:cs="Calibri"/>
          <w:szCs w:val="20"/>
        </w:rPr>
        <w:t>Against a colleague or other person connected to the Company outside of a work situation, including on social media.</w:t>
      </w:r>
    </w:p>
    <w:p w14:paraId="72EEBB7E" w14:textId="77777777" w:rsidR="00B14CF4" w:rsidRPr="00F90AF0" w:rsidRDefault="00B14CF4" w:rsidP="00B14CF4">
      <w:pPr>
        <w:pStyle w:val="ListParagraph"/>
        <w:numPr>
          <w:ilvl w:val="0"/>
          <w:numId w:val="6"/>
        </w:numPr>
        <w:spacing w:line="259" w:lineRule="auto"/>
        <w:ind w:left="426"/>
        <w:rPr>
          <w:rFonts w:ascii="Calibri" w:hAnsi="Calibri" w:cs="Calibri"/>
          <w:szCs w:val="20"/>
        </w:rPr>
      </w:pPr>
      <w:r w:rsidRPr="00F90AF0">
        <w:rPr>
          <w:rFonts w:ascii="Calibri" w:hAnsi="Calibri" w:cs="Calibri"/>
          <w:szCs w:val="20"/>
        </w:rPr>
        <w:t>Against anyone outside of a work situation where the incident is relevant to your suitability to carry out your role.</w:t>
      </w:r>
    </w:p>
    <w:p w14:paraId="4B9BBA6C" w14:textId="77777777" w:rsidR="00B14CF4" w:rsidRPr="00F90AF0" w:rsidRDefault="00B14CF4" w:rsidP="00B14CF4">
      <w:pPr>
        <w:pStyle w:val="ListParagraph"/>
        <w:numPr>
          <w:ilvl w:val="0"/>
          <w:numId w:val="6"/>
        </w:numPr>
        <w:spacing w:line="259" w:lineRule="auto"/>
        <w:ind w:left="426"/>
        <w:rPr>
          <w:rFonts w:ascii="Calibri" w:hAnsi="Calibri" w:cs="Calibri"/>
          <w:szCs w:val="20"/>
        </w:rPr>
      </w:pPr>
      <w:r w:rsidRPr="00F90AF0">
        <w:rPr>
          <w:rFonts w:ascii="Calibri" w:hAnsi="Calibri" w:cs="Calibri"/>
          <w:szCs w:val="20"/>
        </w:rPr>
        <w:t>In dealings with third parties such as customers, clients, service users, visitors, contractors and suppliers.</w:t>
      </w:r>
    </w:p>
    <w:p w14:paraId="304B9F92" w14:textId="77777777" w:rsidR="00B14CF4" w:rsidRPr="00F90AF0" w:rsidRDefault="00B14CF4" w:rsidP="00B14CF4">
      <w:pPr>
        <w:rPr>
          <w:rFonts w:ascii="Calibri" w:hAnsi="Calibri" w:cs="Calibri"/>
          <w:b/>
          <w:szCs w:val="20"/>
        </w:rPr>
      </w:pPr>
    </w:p>
    <w:p w14:paraId="78AA5A78" w14:textId="057A1BDC" w:rsidR="006913C5" w:rsidRPr="00F90AF0" w:rsidRDefault="006913C5" w:rsidP="00B14CF4">
      <w:pPr>
        <w:rPr>
          <w:rFonts w:ascii="Calibri" w:hAnsi="Calibri" w:cs="Calibri"/>
          <w:b/>
          <w:szCs w:val="20"/>
        </w:rPr>
      </w:pPr>
      <w:r w:rsidRPr="00F90AF0">
        <w:rPr>
          <w:rFonts w:ascii="Calibri" w:hAnsi="Calibri" w:cs="Calibri"/>
          <w:szCs w:val="20"/>
        </w:rPr>
        <w:t>Managers will take concerns seriously, act on behaviour they witness or become aware of, report matters promptly through the appropriate channels, take reasonable steps to protect those involved during any investigation and ensure that no one is subjected to victimisation for raising or supporting a concern.</w:t>
      </w:r>
    </w:p>
    <w:p w14:paraId="3757177B" w14:textId="77777777" w:rsidR="006913C5" w:rsidRPr="00F90AF0" w:rsidRDefault="006913C5" w:rsidP="00B14CF4">
      <w:pPr>
        <w:rPr>
          <w:rFonts w:ascii="Calibri" w:hAnsi="Calibri" w:cs="Calibri"/>
          <w:b/>
          <w:szCs w:val="20"/>
        </w:rPr>
      </w:pPr>
    </w:p>
    <w:p w14:paraId="603571D0" w14:textId="77777777" w:rsidR="00B14CF4" w:rsidRPr="00F90AF0" w:rsidRDefault="00B14CF4" w:rsidP="00B14CF4">
      <w:pPr>
        <w:rPr>
          <w:rFonts w:ascii="Calibri" w:hAnsi="Calibri" w:cs="Calibri"/>
          <w:b/>
          <w:szCs w:val="20"/>
        </w:rPr>
      </w:pPr>
      <w:r w:rsidRPr="00F90AF0">
        <w:rPr>
          <w:rFonts w:ascii="Calibri" w:hAnsi="Calibri" w:cs="Calibri"/>
          <w:b/>
          <w:szCs w:val="20"/>
        </w:rPr>
        <w:t>Managing Performance or Conduct</w:t>
      </w:r>
    </w:p>
    <w:p w14:paraId="7D5C273A" w14:textId="77777777" w:rsidR="00B14CF4" w:rsidRPr="00F90AF0" w:rsidRDefault="00B14CF4" w:rsidP="00B14CF4">
      <w:pPr>
        <w:rPr>
          <w:rFonts w:ascii="Calibri" w:hAnsi="Calibri" w:cs="Calibri"/>
          <w:b/>
          <w:szCs w:val="20"/>
        </w:rPr>
      </w:pPr>
    </w:p>
    <w:p w14:paraId="5359E723" w14:textId="77777777" w:rsidR="00B14CF4" w:rsidRPr="00F90AF0" w:rsidRDefault="00B14CF4" w:rsidP="00B14CF4">
      <w:pPr>
        <w:rPr>
          <w:rFonts w:ascii="Calibri" w:hAnsi="Calibri" w:cs="Calibri"/>
          <w:szCs w:val="20"/>
        </w:rPr>
      </w:pPr>
      <w:r w:rsidRPr="00F90AF0">
        <w:rPr>
          <w:rFonts w:ascii="Calibri" w:hAnsi="Calibri" w:cs="Calibri"/>
          <w:szCs w:val="20"/>
        </w:rPr>
        <w:t>Please also note that the legitimate management of an employee’s performance or conduct will not constitute as bullying or harassment. The Company may have a need to constructively criticise an employee’s performance or behaviour / conduct; or make reasonable requests of an employee in the course of their employment.</w:t>
      </w:r>
      <w:bookmarkEnd w:id="7"/>
    </w:p>
    <w:p w14:paraId="6CF5DE05" w14:textId="77777777" w:rsidR="009D165A" w:rsidRPr="00F90AF0" w:rsidRDefault="009D165A" w:rsidP="009D165A">
      <w:pPr>
        <w:rPr>
          <w:rFonts w:ascii="Calibri" w:hAnsi="Calibri" w:cs="Calibri"/>
          <w:b/>
          <w:bCs/>
          <w:szCs w:val="20"/>
        </w:rPr>
      </w:pPr>
      <w:r w:rsidRPr="00F90AF0">
        <w:rPr>
          <w:rFonts w:ascii="Calibri" w:hAnsi="Calibri" w:cs="Calibri"/>
          <w:b/>
          <w:bCs/>
          <w:szCs w:val="20"/>
        </w:rPr>
        <w:t>Third-Party Harassment</w:t>
      </w:r>
    </w:p>
    <w:p w14:paraId="0EE2E58F" w14:textId="77777777" w:rsidR="009D165A" w:rsidRPr="00F90AF0" w:rsidRDefault="009D165A" w:rsidP="009D165A">
      <w:pPr>
        <w:rPr>
          <w:rFonts w:ascii="Calibri" w:hAnsi="Calibri" w:cs="Calibri"/>
          <w:szCs w:val="20"/>
        </w:rPr>
      </w:pPr>
    </w:p>
    <w:p w14:paraId="66836347" w14:textId="6AD5E3C5" w:rsidR="00203C34" w:rsidRPr="00F90AF0" w:rsidRDefault="006913C5" w:rsidP="00203C34">
      <w:pPr>
        <w:rPr>
          <w:rFonts w:ascii="Calibri" w:hAnsi="Calibri" w:cs="Calibri"/>
          <w:szCs w:val="20"/>
        </w:rPr>
      </w:pPr>
      <w:r w:rsidRPr="00F90AF0">
        <w:rPr>
          <w:rFonts w:ascii="Calibri" w:hAnsi="Calibri" w:cs="Calibri"/>
          <w:szCs w:val="20"/>
        </w:rPr>
        <w:t xml:space="preserve">The Company will not permit a third party to harass an employee in the course of their work and will take all reasonable steps to prevent this. This includes sexual harassment and harassment related to a relevant protected characteristic. The Company’s separate duty to prevent sexual harassment is explained in the </w:t>
      </w:r>
      <w:r w:rsidRPr="00F90AF0">
        <w:rPr>
          <w:rFonts w:ascii="Calibri" w:hAnsi="Calibri" w:cs="Calibri"/>
          <w:szCs w:val="20"/>
          <w:u w:val="single"/>
        </w:rPr>
        <w:t>Sexual Harassment Policy.</w:t>
      </w:r>
    </w:p>
    <w:p w14:paraId="5056C6EE" w14:textId="77777777" w:rsidR="00203C34" w:rsidRPr="00F90AF0" w:rsidRDefault="00203C34" w:rsidP="00203C34">
      <w:pPr>
        <w:rPr>
          <w:rFonts w:ascii="Calibri" w:hAnsi="Calibri" w:cs="Calibri"/>
          <w:szCs w:val="20"/>
        </w:rPr>
      </w:pPr>
    </w:p>
    <w:p w14:paraId="598478FA" w14:textId="77777777" w:rsidR="00203C34" w:rsidRPr="00F90AF0" w:rsidRDefault="00203C34" w:rsidP="00203C34">
      <w:pPr>
        <w:rPr>
          <w:rFonts w:ascii="Calibri" w:hAnsi="Calibri" w:cs="Calibri"/>
          <w:szCs w:val="20"/>
        </w:rPr>
      </w:pPr>
      <w:r w:rsidRPr="00F90AF0">
        <w:rPr>
          <w:rFonts w:ascii="Calibri" w:hAnsi="Calibri" w:cs="Calibri"/>
          <w:szCs w:val="20"/>
        </w:rPr>
        <w:t>Harassment by a third party is not acceptable. A third party is someone outside the Company whom employees may encounter through work, such as a customer, client, service user, visitor, contractor, supplier or member of the public. Harassment may occur in person or online.</w:t>
      </w:r>
    </w:p>
    <w:p w14:paraId="0E57BD5F" w14:textId="77777777" w:rsidR="00203C34" w:rsidRPr="00F90AF0" w:rsidRDefault="00203C34" w:rsidP="00203C34">
      <w:pPr>
        <w:rPr>
          <w:rFonts w:ascii="Calibri" w:hAnsi="Calibri" w:cs="Calibri"/>
          <w:szCs w:val="20"/>
        </w:rPr>
      </w:pPr>
    </w:p>
    <w:p w14:paraId="4A21F506" w14:textId="77777777" w:rsidR="00203C34" w:rsidRPr="00F90AF0" w:rsidRDefault="00203C34" w:rsidP="00203C34">
      <w:pPr>
        <w:rPr>
          <w:rFonts w:ascii="Calibri" w:hAnsi="Calibri" w:cs="Calibri"/>
          <w:szCs w:val="20"/>
        </w:rPr>
      </w:pPr>
      <w:r w:rsidRPr="00F90AF0">
        <w:rPr>
          <w:rFonts w:ascii="Calibri" w:hAnsi="Calibri" w:cs="Calibri"/>
          <w:szCs w:val="20"/>
        </w:rPr>
        <w:t>The Company will take all reasonable steps to prevent third-party harassment. What is reasonable will depend on the nature of our work and the risks employees face. We will consider those risks and take appropriate preventative action. If an incident is reported, we will consider what happened, support those affected and decide what further action is appropriate. Depending on the circumstances, this might include raising the matter with the third party or their organisation, changing working arrangements, restricting contact or ending a commercial relationship.</w:t>
      </w:r>
    </w:p>
    <w:p w14:paraId="312A9E78" w14:textId="77777777" w:rsidR="006913C5" w:rsidRPr="00F90AF0" w:rsidRDefault="006913C5" w:rsidP="00203C34">
      <w:pPr>
        <w:rPr>
          <w:rFonts w:ascii="Calibri" w:hAnsi="Calibri" w:cs="Calibri"/>
          <w:szCs w:val="20"/>
        </w:rPr>
      </w:pPr>
    </w:p>
    <w:p w14:paraId="7B334CB1" w14:textId="49875D68" w:rsidR="006913C5" w:rsidRPr="00F90AF0" w:rsidRDefault="006913C5" w:rsidP="00203C34">
      <w:pPr>
        <w:rPr>
          <w:rFonts w:ascii="Calibri" w:hAnsi="Calibri" w:cs="Calibri"/>
          <w:szCs w:val="20"/>
        </w:rPr>
      </w:pPr>
      <w:r w:rsidRPr="00F90AF0">
        <w:rPr>
          <w:rFonts w:ascii="Calibri" w:hAnsi="Calibri" w:cs="Calibri"/>
          <w:szCs w:val="20"/>
        </w:rPr>
        <w:t>Where appropriate, the Company will also communicate expected standards of behaviour to third parties and make clear that harassment of our employees is not acceptable, this may include through notices, terms of business, contractual arrangements, event instructions or direct warnings.</w:t>
      </w:r>
    </w:p>
    <w:p w14:paraId="0088AC16" w14:textId="77777777" w:rsidR="00203C34" w:rsidRPr="00F90AF0" w:rsidRDefault="00203C34" w:rsidP="00203C34">
      <w:pPr>
        <w:rPr>
          <w:rFonts w:ascii="Calibri" w:hAnsi="Calibri" w:cs="Calibri"/>
          <w:szCs w:val="20"/>
        </w:rPr>
      </w:pPr>
    </w:p>
    <w:p w14:paraId="13C1B7BB" w14:textId="77777777" w:rsidR="00203C34" w:rsidRPr="00F90AF0" w:rsidRDefault="00203C34" w:rsidP="00203C34">
      <w:pPr>
        <w:rPr>
          <w:rFonts w:ascii="Calibri" w:hAnsi="Calibri" w:cs="Calibri"/>
          <w:szCs w:val="20"/>
        </w:rPr>
      </w:pPr>
      <w:r w:rsidRPr="00F90AF0">
        <w:rPr>
          <w:rFonts w:ascii="Calibri" w:hAnsi="Calibri" w:cs="Calibri"/>
          <w:szCs w:val="20"/>
        </w:rPr>
        <w:lastRenderedPageBreak/>
        <w:t xml:space="preserve">Please speak to your manager or any </w:t>
      </w:r>
      <w:r w:rsidRPr="00F90AF0">
        <w:rPr>
          <w:rFonts w:ascii="Calibri" w:hAnsi="Calibri" w:cs="Calibri"/>
          <w:szCs w:val="20"/>
          <w:u w:val="single"/>
        </w:rPr>
        <w:t>Authorised Manager</w:t>
      </w:r>
      <w:r w:rsidRPr="00F90AF0">
        <w:rPr>
          <w:rFonts w:ascii="Calibri" w:hAnsi="Calibri" w:cs="Calibri"/>
          <w:szCs w:val="20"/>
        </w:rPr>
        <w:t xml:space="preserve"> about any situation in which you believe there is a risk of third-party harassment, or if you have a suggestion for improving how we prevent it. You should also report any incident you experience or witness using the reporting arrangements below.</w:t>
      </w:r>
    </w:p>
    <w:p w14:paraId="603A7F70" w14:textId="77777777" w:rsidR="00B14CF4" w:rsidRPr="00F90AF0" w:rsidRDefault="00B14CF4" w:rsidP="00B14CF4">
      <w:pPr>
        <w:rPr>
          <w:rFonts w:ascii="Calibri" w:hAnsi="Calibri" w:cs="Calibri"/>
          <w:b/>
          <w:szCs w:val="20"/>
        </w:rPr>
      </w:pPr>
    </w:p>
    <w:p w14:paraId="3F37CA79" w14:textId="131EBF93" w:rsidR="00B14CF4" w:rsidRPr="00F90AF0" w:rsidRDefault="00B14CF4" w:rsidP="00B14CF4">
      <w:pPr>
        <w:rPr>
          <w:rFonts w:ascii="Calibri" w:hAnsi="Calibri" w:cs="Calibri"/>
          <w:b/>
          <w:szCs w:val="20"/>
        </w:rPr>
      </w:pPr>
      <w:r w:rsidRPr="00F90AF0">
        <w:rPr>
          <w:rFonts w:ascii="Calibri" w:hAnsi="Calibri" w:cs="Calibri"/>
          <w:b/>
          <w:szCs w:val="20"/>
        </w:rPr>
        <w:t xml:space="preserve">Reporting </w:t>
      </w:r>
      <w:r w:rsidR="0042304B" w:rsidRPr="00F90AF0">
        <w:rPr>
          <w:rFonts w:ascii="Calibri" w:hAnsi="Calibri" w:cs="Calibri"/>
          <w:b/>
          <w:szCs w:val="20"/>
        </w:rPr>
        <w:t>B</w:t>
      </w:r>
      <w:r w:rsidRPr="00F90AF0">
        <w:rPr>
          <w:rFonts w:ascii="Calibri" w:hAnsi="Calibri" w:cs="Calibri"/>
          <w:b/>
          <w:szCs w:val="20"/>
        </w:rPr>
        <w:t xml:space="preserve">ullying or </w:t>
      </w:r>
      <w:r w:rsidR="0042304B" w:rsidRPr="00F90AF0">
        <w:rPr>
          <w:rFonts w:ascii="Calibri" w:hAnsi="Calibri" w:cs="Calibri"/>
          <w:b/>
          <w:szCs w:val="20"/>
        </w:rPr>
        <w:t>H</w:t>
      </w:r>
      <w:r w:rsidRPr="00F90AF0">
        <w:rPr>
          <w:rFonts w:ascii="Calibri" w:hAnsi="Calibri" w:cs="Calibri"/>
          <w:b/>
          <w:szCs w:val="20"/>
        </w:rPr>
        <w:t>arassment</w:t>
      </w:r>
    </w:p>
    <w:p w14:paraId="5A5F552E" w14:textId="77777777" w:rsidR="00B14CF4" w:rsidRPr="00F90AF0" w:rsidRDefault="00B14CF4" w:rsidP="00B14CF4">
      <w:pPr>
        <w:rPr>
          <w:rFonts w:ascii="Calibri" w:hAnsi="Calibri" w:cs="Calibri"/>
          <w:b/>
          <w:szCs w:val="20"/>
        </w:rPr>
      </w:pPr>
    </w:p>
    <w:p w14:paraId="16539BA8" w14:textId="54BD3BDA" w:rsidR="00B14CF4" w:rsidRPr="00F90AF0" w:rsidRDefault="00B14CF4" w:rsidP="00B14CF4">
      <w:pPr>
        <w:spacing w:after="160" w:line="259" w:lineRule="auto"/>
        <w:contextualSpacing/>
        <w:rPr>
          <w:rFonts w:ascii="Calibri" w:hAnsi="Calibri" w:cs="Calibri"/>
          <w:szCs w:val="20"/>
        </w:rPr>
      </w:pPr>
      <w:r w:rsidRPr="00F90AF0">
        <w:rPr>
          <w:rFonts w:ascii="Calibri" w:hAnsi="Calibri" w:cs="Calibri"/>
          <w:szCs w:val="20"/>
        </w:rPr>
        <w:t xml:space="preserve">You are encouraged to report any bullying or harassment you experience or witness, whether it involves a colleague, co-worker or third party. You should follow the Discrimination and Harassment Procedure under our Equal Opportunities </w:t>
      </w:r>
      <w:r w:rsidR="0042304B" w:rsidRPr="00F90AF0">
        <w:rPr>
          <w:rFonts w:ascii="Calibri" w:hAnsi="Calibri" w:cs="Calibri"/>
          <w:szCs w:val="20"/>
        </w:rPr>
        <w:t>Policy or</w:t>
      </w:r>
      <w:r w:rsidRPr="00F90AF0">
        <w:rPr>
          <w:rFonts w:ascii="Calibri" w:hAnsi="Calibri" w:cs="Calibri"/>
          <w:szCs w:val="20"/>
        </w:rPr>
        <w:t xml:space="preserve"> use one of the reporting options below.</w:t>
      </w:r>
    </w:p>
    <w:bookmarkEnd w:id="3"/>
    <w:p w14:paraId="20873C9F" w14:textId="77777777" w:rsidR="00B14CF4" w:rsidRPr="00F90AF0" w:rsidRDefault="00B14CF4" w:rsidP="00B14CF4">
      <w:pPr>
        <w:rPr>
          <w:rFonts w:ascii="Calibri" w:hAnsi="Calibri" w:cs="Calibri"/>
          <w:szCs w:val="20"/>
        </w:rPr>
      </w:pPr>
    </w:p>
    <w:p w14:paraId="7F2D6943" w14:textId="77777777" w:rsidR="00B14CF4" w:rsidRPr="00F90AF0" w:rsidRDefault="00B14CF4" w:rsidP="00B14CF4">
      <w:pPr>
        <w:spacing w:line="259" w:lineRule="auto"/>
        <w:contextualSpacing/>
        <w:rPr>
          <w:rFonts w:ascii="Calibri" w:hAnsi="Calibri" w:cs="Calibri"/>
          <w:szCs w:val="20"/>
        </w:rPr>
      </w:pPr>
      <w:r w:rsidRPr="00F90AF0">
        <w:rPr>
          <w:rFonts w:ascii="Calibri" w:hAnsi="Calibri" w:cs="Calibri"/>
          <w:szCs w:val="20"/>
        </w:rPr>
        <w:t>We recognise that bullying and harassment are sensitive matters. You can raise a concern using any of the following routes, as applicable: [delete or amend options as appropriate]</w:t>
      </w:r>
    </w:p>
    <w:p w14:paraId="0C2C36D0" w14:textId="77777777" w:rsidR="00B14CF4" w:rsidRPr="00F90AF0" w:rsidRDefault="00B14CF4" w:rsidP="00B14CF4">
      <w:pPr>
        <w:spacing w:line="259" w:lineRule="auto"/>
        <w:contextualSpacing/>
        <w:rPr>
          <w:rFonts w:ascii="Calibri" w:hAnsi="Calibri" w:cs="Calibri"/>
          <w:szCs w:val="20"/>
        </w:rPr>
      </w:pPr>
    </w:p>
    <w:p w14:paraId="173F8CA0" w14:textId="77777777" w:rsidR="00B14CF4" w:rsidRPr="00F90AF0" w:rsidRDefault="00B14CF4" w:rsidP="00B14CF4">
      <w:pPr>
        <w:pStyle w:val="ListParagraph"/>
        <w:numPr>
          <w:ilvl w:val="0"/>
          <w:numId w:val="8"/>
        </w:numPr>
        <w:spacing w:line="259" w:lineRule="auto"/>
        <w:ind w:left="426"/>
        <w:rPr>
          <w:rFonts w:ascii="Calibri" w:hAnsi="Calibri" w:cs="Calibri"/>
          <w:szCs w:val="20"/>
        </w:rPr>
      </w:pPr>
      <w:r w:rsidRPr="00F90AF0">
        <w:rPr>
          <w:rFonts w:ascii="Calibri" w:hAnsi="Calibri" w:cs="Calibri"/>
          <w:szCs w:val="20"/>
        </w:rPr>
        <w:t xml:space="preserve">Discrimination and Harassment procedure as detailed in our Equal Opportunities Policy; </w:t>
      </w:r>
    </w:p>
    <w:p w14:paraId="7C029F67" w14:textId="77777777" w:rsidR="00B14CF4" w:rsidRPr="00F90AF0" w:rsidRDefault="00B14CF4" w:rsidP="00B14CF4">
      <w:pPr>
        <w:pStyle w:val="ListParagraph"/>
        <w:numPr>
          <w:ilvl w:val="0"/>
          <w:numId w:val="8"/>
        </w:numPr>
        <w:spacing w:line="259" w:lineRule="auto"/>
        <w:ind w:left="426"/>
        <w:rPr>
          <w:rFonts w:ascii="Calibri" w:hAnsi="Calibri" w:cs="Calibri"/>
          <w:szCs w:val="20"/>
        </w:rPr>
      </w:pPr>
      <w:r w:rsidRPr="00F90AF0">
        <w:rPr>
          <w:rFonts w:ascii="Calibri" w:hAnsi="Calibri" w:cs="Calibri"/>
          <w:szCs w:val="20"/>
        </w:rPr>
        <w:t>Sending a confidential email to [</w:t>
      </w:r>
      <w:r w:rsidRPr="00F90AF0">
        <w:rPr>
          <w:rFonts w:ascii="Calibri" w:hAnsi="Calibri" w:cs="Calibri"/>
          <w:b/>
          <w:bCs/>
          <w:szCs w:val="20"/>
        </w:rPr>
        <w:t>insert email address</w:t>
      </w:r>
      <w:r w:rsidRPr="00F90AF0">
        <w:rPr>
          <w:rFonts w:ascii="Calibri" w:hAnsi="Calibri" w:cs="Calibri"/>
          <w:szCs w:val="20"/>
        </w:rPr>
        <w:t xml:space="preserve">], which will only be monitored by our external HR provider </w:t>
      </w:r>
      <w:r w:rsidRPr="00F90AF0">
        <w:rPr>
          <w:rFonts w:ascii="Calibri" w:hAnsi="Calibri" w:cs="Calibri"/>
          <w:b/>
          <w:bCs/>
          <w:szCs w:val="20"/>
        </w:rPr>
        <w:t>[insert job title(s)]</w:t>
      </w:r>
    </w:p>
    <w:p w14:paraId="0BAA24FD" w14:textId="77777777" w:rsidR="00B14CF4" w:rsidRPr="00F90AF0" w:rsidRDefault="00B14CF4" w:rsidP="00B14CF4">
      <w:pPr>
        <w:pStyle w:val="ListParagraph"/>
        <w:numPr>
          <w:ilvl w:val="0"/>
          <w:numId w:val="8"/>
        </w:numPr>
        <w:spacing w:line="259" w:lineRule="auto"/>
        <w:ind w:left="426"/>
        <w:rPr>
          <w:rFonts w:ascii="Calibri" w:hAnsi="Calibri" w:cs="Calibri"/>
          <w:szCs w:val="20"/>
        </w:rPr>
      </w:pPr>
      <w:r w:rsidRPr="00F90AF0">
        <w:rPr>
          <w:rFonts w:ascii="Calibri" w:hAnsi="Calibri" w:cs="Calibri"/>
          <w:szCs w:val="20"/>
        </w:rPr>
        <w:t>Sending a confidential letter to [</w:t>
      </w:r>
      <w:r w:rsidRPr="00F90AF0">
        <w:rPr>
          <w:rFonts w:ascii="Calibri" w:hAnsi="Calibri" w:cs="Calibri"/>
          <w:b/>
          <w:bCs/>
          <w:szCs w:val="20"/>
        </w:rPr>
        <w:t>insert address</w:t>
      </w:r>
      <w:r w:rsidRPr="00F90AF0">
        <w:rPr>
          <w:rFonts w:ascii="Calibri" w:hAnsi="Calibri" w:cs="Calibri"/>
          <w:szCs w:val="20"/>
        </w:rPr>
        <w:t xml:space="preserve">], making sure you address it for the attention of </w:t>
      </w:r>
      <w:r w:rsidRPr="00F90AF0">
        <w:rPr>
          <w:rFonts w:ascii="Calibri" w:hAnsi="Calibri" w:cs="Calibri"/>
          <w:b/>
          <w:bCs/>
          <w:szCs w:val="20"/>
        </w:rPr>
        <w:t>[job title]</w:t>
      </w:r>
      <w:r w:rsidRPr="00F90AF0">
        <w:rPr>
          <w:rFonts w:ascii="Calibri" w:hAnsi="Calibri" w:cs="Calibri"/>
          <w:szCs w:val="20"/>
        </w:rPr>
        <w:t xml:space="preserve"> and mark the envelope and letter as confidential. </w:t>
      </w:r>
    </w:p>
    <w:p w14:paraId="1959A70C" w14:textId="77777777" w:rsidR="00B14CF4" w:rsidRPr="00F90AF0" w:rsidRDefault="00B14CF4" w:rsidP="00B14CF4">
      <w:pPr>
        <w:pStyle w:val="ListParagraph"/>
        <w:numPr>
          <w:ilvl w:val="0"/>
          <w:numId w:val="8"/>
        </w:numPr>
        <w:spacing w:line="259" w:lineRule="auto"/>
        <w:ind w:left="426"/>
        <w:rPr>
          <w:rFonts w:ascii="Calibri" w:hAnsi="Calibri" w:cs="Calibri"/>
          <w:strike/>
          <w:szCs w:val="20"/>
        </w:rPr>
      </w:pPr>
      <w:r w:rsidRPr="00F90AF0">
        <w:rPr>
          <w:rFonts w:ascii="Calibri" w:hAnsi="Calibri" w:cs="Calibri"/>
          <w:szCs w:val="20"/>
        </w:rPr>
        <w:t>Speaking confidentially to any manager or authorised manager</w:t>
      </w:r>
      <w:r w:rsidRPr="00F90AF0">
        <w:rPr>
          <w:rFonts w:ascii="Calibri" w:hAnsi="Calibri" w:cs="Calibri"/>
          <w:strike/>
          <w:szCs w:val="20"/>
        </w:rPr>
        <w:t xml:space="preserve">. </w:t>
      </w:r>
    </w:p>
    <w:p w14:paraId="1F6A467C" w14:textId="77777777" w:rsidR="00B14CF4" w:rsidRPr="00F90AF0" w:rsidRDefault="00B14CF4" w:rsidP="00B14CF4">
      <w:pPr>
        <w:pStyle w:val="ListParagraph"/>
        <w:numPr>
          <w:ilvl w:val="0"/>
          <w:numId w:val="8"/>
        </w:numPr>
        <w:spacing w:line="259" w:lineRule="auto"/>
        <w:ind w:left="426"/>
        <w:rPr>
          <w:rFonts w:ascii="Calibri" w:hAnsi="Calibri" w:cs="Calibri"/>
          <w:szCs w:val="20"/>
        </w:rPr>
      </w:pPr>
      <w:r w:rsidRPr="00F90AF0">
        <w:rPr>
          <w:rFonts w:ascii="Calibri" w:hAnsi="Calibri" w:cs="Calibri"/>
          <w:szCs w:val="20"/>
        </w:rPr>
        <w:t>If you feel unable to use any of the above, you can report bullying or harassment anonymously by [</w:t>
      </w:r>
      <w:r w:rsidRPr="00F90AF0">
        <w:rPr>
          <w:rFonts w:ascii="Calibri" w:hAnsi="Calibri" w:cs="Calibri"/>
          <w:b/>
          <w:bCs/>
          <w:szCs w:val="20"/>
        </w:rPr>
        <w:t>completing the anonymous reporting form or insert method of access and access details].</w:t>
      </w:r>
      <w:r w:rsidRPr="00F90AF0">
        <w:rPr>
          <w:rFonts w:ascii="Calibri" w:hAnsi="Calibri" w:cs="Calibri"/>
          <w:szCs w:val="20"/>
        </w:rPr>
        <w:t xml:space="preserve"> Please however note, that this may limit the action or investigation we can carry out if we are unable to speak to you or clarify matters. However, this is still preferable to not reporting and records will be kept about any anonymous complaints and action taken where possible.</w:t>
      </w:r>
    </w:p>
    <w:p w14:paraId="4B1ED5B1" w14:textId="77777777" w:rsidR="00B14CF4" w:rsidRPr="00F90AF0" w:rsidRDefault="00B14CF4" w:rsidP="00B14CF4">
      <w:pPr>
        <w:rPr>
          <w:rFonts w:ascii="Calibri" w:hAnsi="Calibri" w:cs="Calibri"/>
          <w:szCs w:val="20"/>
        </w:rPr>
      </w:pPr>
    </w:p>
    <w:p w14:paraId="78F8CE8C" w14:textId="77777777" w:rsidR="00B14CF4" w:rsidRPr="00F90AF0" w:rsidRDefault="00B14CF4" w:rsidP="00B14CF4">
      <w:pPr>
        <w:spacing w:line="259" w:lineRule="auto"/>
        <w:contextualSpacing/>
        <w:rPr>
          <w:rFonts w:ascii="Calibri" w:hAnsi="Calibri" w:cs="Calibri"/>
          <w:szCs w:val="20"/>
        </w:rPr>
      </w:pPr>
      <w:r w:rsidRPr="00F90AF0">
        <w:rPr>
          <w:rFonts w:ascii="Calibri" w:hAnsi="Calibri" w:cs="Calibri"/>
          <w:szCs w:val="20"/>
        </w:rPr>
        <w:t>The Company may, if it thinks it is necessary, separate you from the person you are complaining about whilst we investigate. This is not a prejudgment of your complaint. It is simply a way to stop things from getting worse during the investigation.</w:t>
      </w:r>
    </w:p>
    <w:p w14:paraId="7C18DC99" w14:textId="77777777" w:rsidR="00B14CF4" w:rsidRPr="00F90AF0" w:rsidRDefault="00B14CF4" w:rsidP="00B14CF4">
      <w:pPr>
        <w:spacing w:line="259" w:lineRule="auto"/>
        <w:contextualSpacing/>
        <w:rPr>
          <w:rFonts w:ascii="Calibri" w:hAnsi="Calibri" w:cs="Calibri"/>
          <w:szCs w:val="20"/>
        </w:rPr>
      </w:pPr>
    </w:p>
    <w:p w14:paraId="60D3D0A4" w14:textId="77777777" w:rsidR="00B14CF4" w:rsidRPr="00F90AF0" w:rsidRDefault="00B14CF4" w:rsidP="00B14CF4">
      <w:pPr>
        <w:spacing w:line="259" w:lineRule="auto"/>
        <w:contextualSpacing/>
        <w:rPr>
          <w:rFonts w:ascii="Calibri" w:hAnsi="Calibri" w:cs="Calibri"/>
          <w:szCs w:val="20"/>
        </w:rPr>
      </w:pPr>
      <w:r w:rsidRPr="00F90AF0">
        <w:rPr>
          <w:rFonts w:ascii="Calibri" w:hAnsi="Calibri" w:cs="Calibri"/>
          <w:szCs w:val="20"/>
        </w:rPr>
        <w:t>The Company will consider complaints and reports of harassment or victimisation, take appropriate action and review whether further preventative steps are needed. It will also consider whether anyone who reports a concern or acts as a witness has been treated adversely as a result.</w:t>
      </w:r>
    </w:p>
    <w:p w14:paraId="68BF668B" w14:textId="77777777" w:rsidR="00D833D3" w:rsidRPr="00F90AF0" w:rsidRDefault="00D833D3" w:rsidP="00D833D3">
      <w:pPr>
        <w:tabs>
          <w:tab w:val="left" w:pos="6996"/>
        </w:tabs>
        <w:rPr>
          <w:rFonts w:ascii="Calibri" w:hAnsi="Calibri" w:cs="Calibri"/>
          <w:szCs w:val="20"/>
        </w:rPr>
      </w:pPr>
      <w:r w:rsidRPr="00F90AF0">
        <w:rPr>
          <w:rFonts w:ascii="Calibri" w:hAnsi="Calibri" w:cs="Calibri"/>
          <w:szCs w:val="20"/>
        </w:rPr>
        <w:tab/>
      </w:r>
    </w:p>
    <w:sectPr w:rsidR="00D833D3" w:rsidRPr="00F90AF0" w:rsidSect="006D0115">
      <w:headerReference w:type="default" r:id="rId10"/>
      <w:footerReference w:type="default" r:id="rId11"/>
      <w:pgSz w:w="11906" w:h="16838" w:code="9"/>
      <w:pgMar w:top="1440" w:right="1440" w:bottom="1440" w:left="1440" w:header="425"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1E45E" w14:textId="77777777" w:rsidR="00AD7238" w:rsidRDefault="00AD7238" w:rsidP="00955418">
      <w:r>
        <w:separator/>
      </w:r>
    </w:p>
  </w:endnote>
  <w:endnote w:type="continuationSeparator" w:id="0">
    <w:p w14:paraId="725D1E7A" w14:textId="77777777" w:rsidR="00AD7238" w:rsidRDefault="00AD7238" w:rsidP="0095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73" w:type="pct"/>
      <w:jc w:val="center"/>
      <w:tblBorders>
        <w:top w:val="single" w:sz="4" w:space="0" w:color="auto"/>
      </w:tblBorders>
      <w:tblLook w:val="0000" w:firstRow="0" w:lastRow="0" w:firstColumn="0" w:lastColumn="0" w:noHBand="0" w:noVBand="0"/>
    </w:tblPr>
    <w:tblGrid>
      <w:gridCol w:w="3147"/>
      <w:gridCol w:w="2972"/>
      <w:gridCol w:w="3039"/>
    </w:tblGrid>
    <w:tr w:rsidR="00121CB3" w:rsidRPr="00572437" w14:paraId="180C5EF2" w14:textId="77777777" w:rsidTr="00FC1CC8">
      <w:trPr>
        <w:cantSplit/>
        <w:trHeight w:val="132"/>
        <w:jc w:val="center"/>
      </w:trPr>
      <w:tc>
        <w:tcPr>
          <w:tcW w:w="3391" w:type="dxa"/>
        </w:tcPr>
        <w:p w14:paraId="40D522DB" w14:textId="7CED9252" w:rsidR="00121CB3" w:rsidRPr="00572437" w:rsidRDefault="00121CB3" w:rsidP="00121CB3">
          <w:pPr>
            <w:keepNext/>
            <w:keepLines/>
            <w:spacing w:before="40"/>
            <w:outlineLvl w:val="7"/>
            <w:rPr>
              <w:rFonts w:ascii="Calibri" w:hAnsi="Calibri" w:cs="Calibri"/>
              <w:color w:val="272727"/>
              <w:sz w:val="16"/>
              <w:szCs w:val="16"/>
            </w:rPr>
          </w:pPr>
          <w:r w:rsidRPr="00572437">
            <w:rPr>
              <w:rFonts w:ascii="Calibri" w:hAnsi="Calibri" w:cs="Calibri"/>
              <w:color w:val="272727"/>
              <w:sz w:val="16"/>
              <w:szCs w:val="16"/>
            </w:rPr>
            <w:t xml:space="preserve">Version: </w:t>
          </w:r>
          <w:r w:rsidR="00B14CF4" w:rsidRPr="00572437">
            <w:rPr>
              <w:rFonts w:ascii="Calibri" w:hAnsi="Calibri" w:cs="Calibri"/>
              <w:color w:val="272727"/>
              <w:sz w:val="16"/>
              <w:szCs w:val="16"/>
            </w:rPr>
            <w:t>2</w:t>
          </w:r>
          <w:r w:rsidR="00533701">
            <w:rPr>
              <w:rFonts w:ascii="Calibri" w:hAnsi="Calibri" w:cs="Calibri"/>
              <w:color w:val="272727"/>
              <w:sz w:val="16"/>
              <w:szCs w:val="16"/>
            </w:rPr>
            <w:t>.0</w:t>
          </w:r>
        </w:p>
        <w:p w14:paraId="4BA7144F" w14:textId="6A41E8BC" w:rsidR="00121CB3" w:rsidRPr="00572437" w:rsidRDefault="00121CB3" w:rsidP="006E6450">
          <w:pPr>
            <w:keepNext/>
            <w:keepLines/>
            <w:spacing w:before="40"/>
            <w:outlineLvl w:val="7"/>
            <w:rPr>
              <w:rFonts w:ascii="Calibri" w:hAnsi="Calibri" w:cs="Calibri"/>
              <w:b/>
              <w:bCs/>
              <w:color w:val="272727"/>
              <w:sz w:val="16"/>
              <w:szCs w:val="16"/>
            </w:rPr>
          </w:pPr>
          <w:r w:rsidRPr="00572437">
            <w:rPr>
              <w:rFonts w:ascii="Calibri" w:hAnsi="Calibri" w:cs="Calibri"/>
              <w:color w:val="272727"/>
              <w:sz w:val="16"/>
              <w:szCs w:val="16"/>
            </w:rPr>
            <w:t xml:space="preserve">Date reviewed: </w:t>
          </w:r>
          <w:r w:rsidR="00355828">
            <w:rPr>
              <w:rFonts w:ascii="Calibri" w:hAnsi="Calibri" w:cs="Calibri"/>
              <w:color w:val="272727"/>
              <w:sz w:val="16"/>
              <w:szCs w:val="16"/>
            </w:rPr>
            <w:t>14</w:t>
          </w:r>
          <w:r w:rsidR="00B14CF4" w:rsidRPr="00572437">
            <w:rPr>
              <w:rFonts w:ascii="Calibri" w:hAnsi="Calibri" w:cs="Calibri"/>
              <w:color w:val="272727"/>
              <w:sz w:val="16"/>
              <w:szCs w:val="16"/>
            </w:rPr>
            <w:t>/10/2026</w:t>
          </w:r>
        </w:p>
      </w:tc>
      <w:tc>
        <w:tcPr>
          <w:tcW w:w="3248" w:type="dxa"/>
          <w:vAlign w:val="center"/>
        </w:tcPr>
        <w:p w14:paraId="63C2F1FD" w14:textId="77777777" w:rsidR="00121CB3" w:rsidRPr="00572437" w:rsidRDefault="00121CB3" w:rsidP="00121CB3">
          <w:pPr>
            <w:keepNext/>
            <w:keepLines/>
            <w:spacing w:before="40"/>
            <w:jc w:val="center"/>
            <w:outlineLvl w:val="7"/>
            <w:rPr>
              <w:rFonts w:ascii="Calibri" w:hAnsi="Calibri" w:cs="Calibri"/>
              <w:b/>
              <w:bCs/>
              <w:color w:val="272727"/>
              <w:sz w:val="16"/>
              <w:szCs w:val="16"/>
            </w:rPr>
          </w:pPr>
          <w:r w:rsidRPr="00572437">
            <w:rPr>
              <w:rFonts w:ascii="Calibri" w:hAnsi="Calibri" w:cs="Calibri"/>
              <w:color w:val="272727"/>
              <w:sz w:val="16"/>
              <w:szCs w:val="16"/>
            </w:rPr>
            <w:t xml:space="preserve">Page </w:t>
          </w:r>
          <w:r w:rsidRPr="00572437">
            <w:rPr>
              <w:rFonts w:ascii="Calibri" w:hAnsi="Calibri" w:cs="Calibri"/>
              <w:b/>
              <w:bCs/>
              <w:color w:val="272727"/>
              <w:sz w:val="16"/>
              <w:szCs w:val="16"/>
            </w:rPr>
            <w:fldChar w:fldCharType="begin"/>
          </w:r>
          <w:r w:rsidRPr="00572437">
            <w:rPr>
              <w:rFonts w:ascii="Calibri" w:hAnsi="Calibri" w:cs="Calibri"/>
              <w:color w:val="272727"/>
              <w:sz w:val="16"/>
              <w:szCs w:val="16"/>
            </w:rPr>
            <w:instrText xml:space="preserve"> PAGE </w:instrText>
          </w:r>
          <w:r w:rsidRPr="00572437">
            <w:rPr>
              <w:rFonts w:ascii="Calibri" w:hAnsi="Calibri" w:cs="Calibri"/>
              <w:b/>
              <w:bCs/>
              <w:color w:val="272727"/>
              <w:sz w:val="16"/>
              <w:szCs w:val="16"/>
            </w:rPr>
            <w:fldChar w:fldCharType="separate"/>
          </w:r>
          <w:r w:rsidRPr="00572437">
            <w:rPr>
              <w:rFonts w:ascii="Calibri" w:hAnsi="Calibri" w:cs="Calibri"/>
              <w:noProof/>
              <w:color w:val="272727"/>
              <w:sz w:val="16"/>
              <w:szCs w:val="16"/>
            </w:rPr>
            <w:t>1</w:t>
          </w:r>
          <w:r w:rsidRPr="00572437">
            <w:rPr>
              <w:rFonts w:ascii="Calibri" w:hAnsi="Calibri" w:cs="Calibri"/>
              <w:b/>
              <w:bCs/>
              <w:color w:val="272727"/>
              <w:sz w:val="16"/>
              <w:szCs w:val="16"/>
            </w:rPr>
            <w:fldChar w:fldCharType="end"/>
          </w:r>
          <w:r w:rsidRPr="00572437">
            <w:rPr>
              <w:rFonts w:ascii="Calibri" w:hAnsi="Calibri" w:cs="Calibri"/>
              <w:color w:val="272727"/>
              <w:sz w:val="16"/>
              <w:szCs w:val="16"/>
            </w:rPr>
            <w:t xml:space="preserve"> of </w:t>
          </w:r>
          <w:r w:rsidRPr="00572437">
            <w:rPr>
              <w:rFonts w:ascii="Calibri" w:hAnsi="Calibri" w:cs="Calibri"/>
              <w:b/>
              <w:bCs/>
              <w:color w:val="272727"/>
              <w:sz w:val="16"/>
              <w:szCs w:val="16"/>
            </w:rPr>
            <w:fldChar w:fldCharType="begin"/>
          </w:r>
          <w:r w:rsidRPr="00572437">
            <w:rPr>
              <w:rFonts w:ascii="Calibri" w:hAnsi="Calibri" w:cs="Calibri"/>
              <w:color w:val="272727"/>
              <w:sz w:val="16"/>
              <w:szCs w:val="16"/>
            </w:rPr>
            <w:instrText xml:space="preserve"> NUMPAGES </w:instrText>
          </w:r>
          <w:r w:rsidRPr="00572437">
            <w:rPr>
              <w:rFonts w:ascii="Calibri" w:hAnsi="Calibri" w:cs="Calibri"/>
              <w:b/>
              <w:bCs/>
              <w:color w:val="272727"/>
              <w:sz w:val="16"/>
              <w:szCs w:val="16"/>
            </w:rPr>
            <w:fldChar w:fldCharType="separate"/>
          </w:r>
          <w:r w:rsidRPr="00572437">
            <w:rPr>
              <w:rFonts w:ascii="Calibri" w:hAnsi="Calibri" w:cs="Calibri"/>
              <w:noProof/>
              <w:color w:val="272727"/>
              <w:sz w:val="16"/>
              <w:szCs w:val="16"/>
            </w:rPr>
            <w:t>5</w:t>
          </w:r>
          <w:r w:rsidRPr="00572437">
            <w:rPr>
              <w:rFonts w:ascii="Calibri" w:hAnsi="Calibri" w:cs="Calibri"/>
              <w:b/>
              <w:bCs/>
              <w:color w:val="272727"/>
              <w:sz w:val="16"/>
              <w:szCs w:val="16"/>
            </w:rPr>
            <w:fldChar w:fldCharType="end"/>
          </w:r>
        </w:p>
      </w:tc>
      <w:tc>
        <w:tcPr>
          <w:tcW w:w="3249" w:type="dxa"/>
          <w:vAlign w:val="center"/>
        </w:tcPr>
        <w:p w14:paraId="48CA6834" w14:textId="77777777" w:rsidR="00121CB3" w:rsidRPr="00572437" w:rsidRDefault="00121CB3" w:rsidP="00121CB3">
          <w:pPr>
            <w:keepNext/>
            <w:keepLines/>
            <w:spacing w:before="40"/>
            <w:ind w:right="72"/>
            <w:jc w:val="right"/>
            <w:outlineLvl w:val="7"/>
            <w:rPr>
              <w:rFonts w:ascii="Calibri" w:hAnsi="Calibri" w:cs="Calibri"/>
              <w:b/>
              <w:bCs/>
              <w:color w:val="272727"/>
              <w:sz w:val="16"/>
              <w:szCs w:val="16"/>
            </w:rPr>
          </w:pPr>
          <w:bookmarkStart w:id="8" w:name="_Hlk48576793"/>
          <w:r w:rsidRPr="00572437">
            <w:rPr>
              <w:rFonts w:ascii="Calibri" w:hAnsi="Calibri" w:cs="Calibri"/>
              <w:color w:val="272727"/>
              <w:sz w:val="16"/>
              <w:szCs w:val="16"/>
            </w:rPr>
            <w:t>© YourHR.guide</w:t>
          </w:r>
          <w:bookmarkEnd w:id="8"/>
        </w:p>
      </w:tc>
    </w:tr>
  </w:tbl>
  <w:p w14:paraId="2DA32B67" w14:textId="77777777" w:rsidR="00E30F68" w:rsidRPr="00121CB3" w:rsidRDefault="00E30F68" w:rsidP="00121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4DAFB" w14:textId="77777777" w:rsidR="00AD7238" w:rsidRDefault="00AD7238" w:rsidP="00955418">
      <w:r>
        <w:separator/>
      </w:r>
    </w:p>
  </w:footnote>
  <w:footnote w:type="continuationSeparator" w:id="0">
    <w:p w14:paraId="248252A7" w14:textId="77777777" w:rsidR="00AD7238" w:rsidRDefault="00AD7238" w:rsidP="00955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83BC6" w14:textId="77777777" w:rsidR="00955418" w:rsidRDefault="00955418" w:rsidP="00C77555">
    <w:pPr>
      <w:pStyle w:val="Header"/>
    </w:pPr>
  </w:p>
  <w:p w14:paraId="35EA1C55" w14:textId="1F6A3953" w:rsidR="00EC074D" w:rsidRPr="00860F4B" w:rsidRDefault="00C6741F" w:rsidP="00620012">
    <w:pPr>
      <w:pStyle w:val="Header"/>
      <w:tabs>
        <w:tab w:val="left" w:pos="528"/>
        <w:tab w:val="left" w:pos="1272"/>
      </w:tabs>
      <w:rPr>
        <w:rFonts w:ascii="Calibri" w:hAnsi="Calibri" w:cs="Calibri"/>
        <w:b/>
        <w:bCs/>
      </w:rPr>
    </w:pPr>
    <w:r w:rsidRPr="00620012">
      <w:rPr>
        <w:rFonts w:ascii="Calibri" w:hAnsi="Calibri" w:cs="Calibri"/>
        <w:b/>
        <w:bCs/>
        <w:sz w:val="22"/>
        <w:szCs w:val="24"/>
      </w:rPr>
      <w:t>SAMPLE POLICY</w:t>
    </w:r>
    <w:r w:rsidR="00716538" w:rsidRPr="00860F4B">
      <w:rPr>
        <w:rFonts w:ascii="Calibri" w:hAnsi="Calibri" w:cs="Calibri"/>
        <w:b/>
        <w:bCs/>
      </w:rPr>
      <w:t xml:space="preserve"> </w:t>
    </w:r>
    <w:r w:rsidR="003D7EFF" w:rsidRPr="00860F4B">
      <w:rPr>
        <w:rFonts w:ascii="Calibri" w:hAnsi="Calibri" w:cs="Calibri"/>
        <w:b/>
        <w:bCs/>
      </w:rPr>
      <w:t xml:space="preserve">               </w:t>
    </w:r>
    <w:r w:rsidR="00860F4B">
      <w:rPr>
        <w:rFonts w:ascii="Calibri" w:hAnsi="Calibri" w:cs="Calibri"/>
        <w:b/>
        <w:bCs/>
      </w:rPr>
      <w:t xml:space="preserve">                         </w:t>
    </w:r>
    <w:r w:rsidR="003D7EFF" w:rsidRPr="00860F4B">
      <w:rPr>
        <w:rFonts w:ascii="Calibri" w:hAnsi="Calibri" w:cs="Calibri"/>
        <w:b/>
        <w:bCs/>
      </w:rPr>
      <w:t xml:space="preserve">                                                                            </w:t>
    </w:r>
    <w:r w:rsidR="00620012">
      <w:rPr>
        <w:rFonts w:ascii="Calibri" w:hAnsi="Calibri" w:cs="Calibri"/>
        <w:b/>
        <w:bCs/>
      </w:rPr>
      <w:t xml:space="preserve">   </w:t>
    </w:r>
    <w:proofErr w:type="gramStart"/>
    <w:r w:rsidR="00620012">
      <w:rPr>
        <w:rFonts w:ascii="Calibri" w:hAnsi="Calibri" w:cs="Calibri"/>
        <w:b/>
        <w:bCs/>
      </w:rPr>
      <w:t xml:space="preserve">   </w:t>
    </w:r>
    <w:r w:rsidR="00716538" w:rsidRPr="00860F4B">
      <w:rPr>
        <w:rFonts w:ascii="Calibri" w:hAnsi="Calibri" w:cs="Calibri"/>
        <w:b/>
        <w:bCs/>
        <w:sz w:val="28"/>
        <w:szCs w:val="28"/>
      </w:rPr>
      <w:t>[</w:t>
    </w:r>
    <w:proofErr w:type="gramEnd"/>
    <w:r w:rsidR="00716538" w:rsidRPr="00860F4B">
      <w:rPr>
        <w:rFonts w:ascii="Calibri" w:hAnsi="Calibri" w:cs="Calibri"/>
        <w:b/>
        <w:bCs/>
        <w:sz w:val="28"/>
        <w:szCs w:val="28"/>
      </w:rPr>
      <w:t xml:space="preserve">Insert </w:t>
    </w:r>
    <w:r w:rsidR="003D7EFF" w:rsidRPr="00860F4B">
      <w:rPr>
        <w:rFonts w:ascii="Calibri" w:hAnsi="Calibri" w:cs="Calibri"/>
        <w:b/>
        <w:bCs/>
        <w:sz w:val="28"/>
        <w:szCs w:val="28"/>
      </w:rPr>
      <w:t xml:space="preserve">Your </w:t>
    </w:r>
    <w:r w:rsidR="00716538" w:rsidRPr="00860F4B">
      <w:rPr>
        <w:rFonts w:ascii="Calibri" w:hAnsi="Calibri" w:cs="Calibri"/>
        <w:b/>
        <w:bCs/>
        <w:sz w:val="28"/>
        <w:szCs w:val="28"/>
      </w:rPr>
      <w:t>Logo]</w:t>
    </w:r>
    <w:r w:rsidR="00716538" w:rsidRPr="00860F4B">
      <w:rPr>
        <w:rFonts w:ascii="Calibri" w:hAnsi="Calibri" w:cs="Calibri"/>
      </w:rPr>
      <w:t xml:space="preserve">     </w:t>
    </w:r>
  </w:p>
  <w:p w14:paraId="714DB707" w14:textId="77777777" w:rsidR="00C6741F" w:rsidRPr="00620012" w:rsidRDefault="00A81040" w:rsidP="00C6741F">
    <w:pPr>
      <w:pStyle w:val="Header"/>
      <w:tabs>
        <w:tab w:val="left" w:pos="528"/>
        <w:tab w:val="left" w:pos="1272"/>
      </w:tabs>
      <w:rPr>
        <w:rFonts w:ascii="Calibri" w:hAnsi="Calibri" w:cs="Calibri"/>
        <w:i/>
        <w:iCs/>
        <w:sz w:val="22"/>
        <w:szCs w:val="24"/>
      </w:rPr>
    </w:pPr>
    <w:r w:rsidRPr="00620012">
      <w:rPr>
        <w:rFonts w:ascii="Calibri" w:hAnsi="Calibri" w:cs="Calibri"/>
        <w:b/>
        <w:bCs/>
        <w:i/>
        <w:iCs/>
        <w:sz w:val="22"/>
        <w:szCs w:val="24"/>
      </w:rPr>
      <w:t xml:space="preserve">Instructions: </w:t>
    </w:r>
    <w:r w:rsidR="00A229A9" w:rsidRPr="00620012">
      <w:rPr>
        <w:rFonts w:ascii="Calibri" w:hAnsi="Calibri" w:cs="Calibri"/>
        <w:b/>
        <w:bCs/>
        <w:i/>
        <w:iCs/>
        <w:sz w:val="22"/>
        <w:szCs w:val="24"/>
      </w:rPr>
      <w:t>a</w:t>
    </w:r>
    <w:r w:rsidR="00C6741F" w:rsidRPr="00620012">
      <w:rPr>
        <w:rFonts w:ascii="Calibri" w:hAnsi="Calibri" w:cs="Calibri"/>
        <w:b/>
        <w:bCs/>
        <w:i/>
        <w:iCs/>
        <w:sz w:val="22"/>
        <w:szCs w:val="24"/>
      </w:rPr>
      <w:t>mend</w:t>
    </w:r>
    <w:r w:rsidR="008667C9" w:rsidRPr="00620012">
      <w:rPr>
        <w:rFonts w:ascii="Calibri" w:hAnsi="Calibri" w:cs="Calibri"/>
        <w:b/>
        <w:bCs/>
        <w:i/>
        <w:iCs/>
        <w:sz w:val="22"/>
        <w:szCs w:val="24"/>
      </w:rPr>
      <w:t xml:space="preserve">, </w:t>
    </w:r>
    <w:r w:rsidR="00AA1D27" w:rsidRPr="00620012">
      <w:rPr>
        <w:rFonts w:ascii="Calibri" w:hAnsi="Calibri" w:cs="Calibri"/>
        <w:b/>
        <w:bCs/>
        <w:i/>
        <w:iCs/>
        <w:sz w:val="22"/>
        <w:szCs w:val="24"/>
      </w:rPr>
      <w:t>delete header &amp;</w:t>
    </w:r>
    <w:r w:rsidRPr="00620012">
      <w:rPr>
        <w:rFonts w:ascii="Calibri" w:hAnsi="Calibri" w:cs="Calibri"/>
        <w:b/>
        <w:bCs/>
        <w:i/>
        <w:iCs/>
        <w:sz w:val="22"/>
        <w:szCs w:val="24"/>
      </w:rPr>
      <w:t xml:space="preserve"> f</w:t>
    </w:r>
    <w:r w:rsidR="00AA1D27" w:rsidRPr="00620012">
      <w:rPr>
        <w:rFonts w:ascii="Calibri" w:hAnsi="Calibri" w:cs="Calibri"/>
        <w:b/>
        <w:bCs/>
        <w:i/>
        <w:iCs/>
        <w:sz w:val="22"/>
        <w:szCs w:val="24"/>
      </w:rPr>
      <w:t xml:space="preserve">ooter, </w:t>
    </w:r>
    <w:r w:rsidRPr="00620012">
      <w:rPr>
        <w:rFonts w:ascii="Calibri" w:hAnsi="Calibri" w:cs="Calibri"/>
        <w:b/>
        <w:bCs/>
        <w:i/>
        <w:iCs/>
        <w:sz w:val="22"/>
        <w:szCs w:val="24"/>
      </w:rPr>
      <w:t>a</w:t>
    </w:r>
    <w:r w:rsidR="00AA1D27" w:rsidRPr="00620012">
      <w:rPr>
        <w:rFonts w:ascii="Calibri" w:hAnsi="Calibri" w:cs="Calibri"/>
        <w:b/>
        <w:bCs/>
        <w:i/>
        <w:iCs/>
        <w:sz w:val="22"/>
        <w:szCs w:val="24"/>
      </w:rPr>
      <w:t xml:space="preserve">dd </w:t>
    </w:r>
    <w:r w:rsidRPr="00620012">
      <w:rPr>
        <w:rFonts w:ascii="Calibri" w:hAnsi="Calibri" w:cs="Calibri"/>
        <w:b/>
        <w:bCs/>
        <w:i/>
        <w:iCs/>
        <w:sz w:val="22"/>
        <w:szCs w:val="24"/>
      </w:rPr>
      <w:t>y</w:t>
    </w:r>
    <w:r w:rsidR="00C6741F" w:rsidRPr="00620012">
      <w:rPr>
        <w:rFonts w:ascii="Calibri" w:hAnsi="Calibri" w:cs="Calibri"/>
        <w:b/>
        <w:bCs/>
        <w:i/>
        <w:iCs/>
        <w:sz w:val="22"/>
        <w:szCs w:val="24"/>
      </w:rPr>
      <w:t xml:space="preserve">our </w:t>
    </w:r>
    <w:r w:rsidRPr="00620012">
      <w:rPr>
        <w:rFonts w:ascii="Calibri" w:hAnsi="Calibri" w:cs="Calibri"/>
        <w:b/>
        <w:bCs/>
        <w:i/>
        <w:iCs/>
        <w:sz w:val="22"/>
        <w:szCs w:val="24"/>
      </w:rPr>
      <w:t>l</w:t>
    </w:r>
    <w:r w:rsidR="00C6741F" w:rsidRPr="00620012">
      <w:rPr>
        <w:rFonts w:ascii="Calibri" w:hAnsi="Calibri" w:cs="Calibri"/>
        <w:b/>
        <w:bCs/>
        <w:i/>
        <w:iCs/>
        <w:sz w:val="22"/>
        <w:szCs w:val="24"/>
      </w:rPr>
      <w:t>ogo</w:t>
    </w:r>
    <w:r w:rsidR="00D2589A" w:rsidRPr="00620012">
      <w:rPr>
        <w:rFonts w:ascii="Calibri" w:hAnsi="Calibri" w:cs="Calibri"/>
        <w:b/>
        <w:bCs/>
        <w:i/>
        <w:iCs/>
        <w:sz w:val="22"/>
        <w:szCs w:val="24"/>
      </w:rPr>
      <w:t xml:space="preserve"> </w:t>
    </w:r>
    <w:r w:rsidR="00C6741F" w:rsidRPr="00620012">
      <w:rPr>
        <w:rFonts w:ascii="Calibri" w:hAnsi="Calibri" w:cs="Calibri"/>
        <w:b/>
        <w:bCs/>
        <w:i/>
        <w:iCs/>
        <w:sz w:val="22"/>
        <w:szCs w:val="24"/>
      </w:rPr>
      <w:t xml:space="preserve">      </w:t>
    </w:r>
    <w:r w:rsidR="00EC074D" w:rsidRPr="00620012">
      <w:rPr>
        <w:rFonts w:ascii="Calibri" w:hAnsi="Calibri" w:cs="Calibri"/>
        <w:b/>
        <w:bCs/>
        <w:i/>
        <w:iCs/>
        <w:sz w:val="22"/>
        <w:szCs w:val="24"/>
      </w:rPr>
      <w:t xml:space="preserve">                                   </w:t>
    </w:r>
    <w:r w:rsidR="00C6741F" w:rsidRPr="00620012">
      <w:rPr>
        <w:rFonts w:ascii="Calibri" w:hAnsi="Calibri" w:cs="Calibri"/>
        <w:b/>
        <w:bCs/>
        <w:i/>
        <w:iCs/>
        <w:sz w:val="22"/>
        <w:szCs w:val="24"/>
      </w:rPr>
      <w:t xml:space="preserve">                                        </w:t>
    </w:r>
  </w:p>
  <w:p w14:paraId="4D7372B1" w14:textId="77777777" w:rsidR="00955418" w:rsidRPr="00860F4B" w:rsidRDefault="0032080B" w:rsidP="0032080B">
    <w:pPr>
      <w:pStyle w:val="Header"/>
      <w:pBdr>
        <w:bottom w:val="single" w:sz="4" w:space="1" w:color="auto"/>
      </w:pBdr>
      <w:tabs>
        <w:tab w:val="left" w:pos="528"/>
        <w:tab w:val="left" w:pos="1272"/>
      </w:tabs>
      <w:jc w:val="left"/>
      <w:rPr>
        <w:rFonts w:ascii="Calibri" w:hAnsi="Calibri" w:cs="Calibri"/>
        <w:sz w:val="16"/>
        <w:szCs w:val="16"/>
      </w:rPr>
    </w:pPr>
    <w:r w:rsidRPr="00860F4B">
      <w:rPr>
        <w:rFonts w:ascii="Calibri" w:hAnsi="Calibri" w:cs="Calibri"/>
        <w:sz w:val="16"/>
        <w:szCs w:val="16"/>
      </w:rPr>
      <w:tab/>
    </w:r>
    <w:r w:rsidRPr="00860F4B">
      <w:rPr>
        <w:rFonts w:ascii="Calibri" w:hAnsi="Calibri" w:cs="Calibri"/>
        <w:sz w:val="16"/>
        <w:szCs w:val="16"/>
      </w:rPr>
      <w:tab/>
    </w:r>
    <w:r w:rsidRPr="00860F4B">
      <w:rPr>
        <w:rFonts w:ascii="Calibri" w:hAnsi="Calibri" w:cs="Calibri"/>
        <w:sz w:val="16"/>
        <w:szCs w:val="16"/>
      </w:rPr>
      <w:tab/>
    </w:r>
    <w:r w:rsidR="00C77555" w:rsidRPr="00860F4B">
      <w:rPr>
        <w:rFonts w:ascii="Calibri" w:hAnsi="Calibri" w:cs="Calibri"/>
        <w:sz w:val="16"/>
        <w:szCs w:val="16"/>
      </w:rPr>
      <w:tab/>
    </w:r>
  </w:p>
  <w:p w14:paraId="6103C08C" w14:textId="77777777" w:rsidR="00955418" w:rsidRDefault="00955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D6B32"/>
    <w:multiLevelType w:val="hybridMultilevel"/>
    <w:tmpl w:val="702835C2"/>
    <w:lvl w:ilvl="0" w:tplc="00000002">
      <w:start w:val="1"/>
      <w:numFmt w:val="bullet"/>
      <w:lvlText w:val=""/>
      <w:lvlJc w:val="left"/>
      <w:pPr>
        <w:tabs>
          <w:tab w:val="num" w:pos="360"/>
        </w:tabs>
        <w:ind w:left="360" w:hanging="360"/>
      </w:pPr>
      <w:rPr>
        <w:rFonts w:ascii="Wingdings" w:hAnsi="Wingdings"/>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0252B84"/>
    <w:multiLevelType w:val="hybridMultilevel"/>
    <w:tmpl w:val="6FDE17B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8BF1310"/>
    <w:multiLevelType w:val="hybridMultilevel"/>
    <w:tmpl w:val="EF9E20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0D361B"/>
    <w:multiLevelType w:val="multilevel"/>
    <w:tmpl w:val="DB84DB2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4A931F13"/>
    <w:multiLevelType w:val="multilevel"/>
    <w:tmpl w:val="CB5E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CE26EA"/>
    <w:multiLevelType w:val="hybridMultilevel"/>
    <w:tmpl w:val="123E54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C54D9F"/>
    <w:multiLevelType w:val="hybridMultilevel"/>
    <w:tmpl w:val="2C3C6B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855BA6"/>
    <w:multiLevelType w:val="hybridMultilevel"/>
    <w:tmpl w:val="65B4259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2FE7B40"/>
    <w:multiLevelType w:val="hybridMultilevel"/>
    <w:tmpl w:val="55AAC5BA"/>
    <w:lvl w:ilvl="0" w:tplc="00000002">
      <w:start w:val="1"/>
      <w:numFmt w:val="bullet"/>
      <w:lvlText w:val=""/>
      <w:lvlJc w:val="left"/>
      <w:pPr>
        <w:tabs>
          <w:tab w:val="num" w:pos="360"/>
        </w:tabs>
        <w:ind w:left="360" w:hanging="360"/>
      </w:pPr>
      <w:rPr>
        <w:rFonts w:ascii="Wingdings" w:hAnsi="Wingdings"/>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C6749C2"/>
    <w:multiLevelType w:val="hybridMultilevel"/>
    <w:tmpl w:val="C58E7C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8647770">
    <w:abstractNumId w:val="7"/>
  </w:num>
  <w:num w:numId="2" w16cid:durableId="1082533930">
    <w:abstractNumId w:val="8"/>
  </w:num>
  <w:num w:numId="3" w16cid:durableId="335306793">
    <w:abstractNumId w:val="0"/>
  </w:num>
  <w:num w:numId="4" w16cid:durableId="294414480">
    <w:abstractNumId w:val="1"/>
  </w:num>
  <w:num w:numId="5" w16cid:durableId="327176866">
    <w:abstractNumId w:val="6"/>
  </w:num>
  <w:num w:numId="6" w16cid:durableId="17044213">
    <w:abstractNumId w:val="9"/>
  </w:num>
  <w:num w:numId="7" w16cid:durableId="1490175049">
    <w:abstractNumId w:val="5"/>
  </w:num>
  <w:num w:numId="8" w16cid:durableId="1210843163">
    <w:abstractNumId w:val="2"/>
  </w:num>
  <w:num w:numId="9" w16cid:durableId="1409114905">
    <w:abstractNumId w:val="4"/>
  </w:num>
  <w:num w:numId="10" w16cid:durableId="16750655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CF4"/>
    <w:rsid w:val="000204A4"/>
    <w:rsid w:val="0002253A"/>
    <w:rsid w:val="00024648"/>
    <w:rsid w:val="00044ECC"/>
    <w:rsid w:val="000B213A"/>
    <w:rsid w:val="000B67D0"/>
    <w:rsid w:val="001123A7"/>
    <w:rsid w:val="00117612"/>
    <w:rsid w:val="00121CB3"/>
    <w:rsid w:val="00142BA9"/>
    <w:rsid w:val="0018752F"/>
    <w:rsid w:val="001E70F3"/>
    <w:rsid w:val="00203C34"/>
    <w:rsid w:val="00206A9F"/>
    <w:rsid w:val="00263E6C"/>
    <w:rsid w:val="002C4B44"/>
    <w:rsid w:val="002E0952"/>
    <w:rsid w:val="002F0A12"/>
    <w:rsid w:val="00303380"/>
    <w:rsid w:val="0032080B"/>
    <w:rsid w:val="00333CE2"/>
    <w:rsid w:val="00347A0C"/>
    <w:rsid w:val="00355828"/>
    <w:rsid w:val="003A3EA9"/>
    <w:rsid w:val="003B49D7"/>
    <w:rsid w:val="003C5734"/>
    <w:rsid w:val="003D7EFF"/>
    <w:rsid w:val="0041452C"/>
    <w:rsid w:val="0042304B"/>
    <w:rsid w:val="004843B4"/>
    <w:rsid w:val="004B6F99"/>
    <w:rsid w:val="004D1FB4"/>
    <w:rsid w:val="004F0DA4"/>
    <w:rsid w:val="00533701"/>
    <w:rsid w:val="005400DC"/>
    <w:rsid w:val="00572437"/>
    <w:rsid w:val="0059639C"/>
    <w:rsid w:val="005A196E"/>
    <w:rsid w:val="005A755C"/>
    <w:rsid w:val="005D457D"/>
    <w:rsid w:val="005D71F8"/>
    <w:rsid w:val="005F4813"/>
    <w:rsid w:val="00620012"/>
    <w:rsid w:val="00622AE0"/>
    <w:rsid w:val="00642582"/>
    <w:rsid w:val="006913C5"/>
    <w:rsid w:val="006A0119"/>
    <w:rsid w:val="006C6CEE"/>
    <w:rsid w:val="006D0115"/>
    <w:rsid w:val="006E6450"/>
    <w:rsid w:val="006F0BB4"/>
    <w:rsid w:val="00716538"/>
    <w:rsid w:val="00756F3D"/>
    <w:rsid w:val="007E4D89"/>
    <w:rsid w:val="008456EA"/>
    <w:rsid w:val="00860F4B"/>
    <w:rsid w:val="008667C9"/>
    <w:rsid w:val="008B023B"/>
    <w:rsid w:val="008B65BF"/>
    <w:rsid w:val="008F65BC"/>
    <w:rsid w:val="00900BD3"/>
    <w:rsid w:val="00927148"/>
    <w:rsid w:val="009447F0"/>
    <w:rsid w:val="009462B7"/>
    <w:rsid w:val="00955418"/>
    <w:rsid w:val="009970F0"/>
    <w:rsid w:val="009D165A"/>
    <w:rsid w:val="00A17D79"/>
    <w:rsid w:val="00A229A9"/>
    <w:rsid w:val="00A81040"/>
    <w:rsid w:val="00A906DA"/>
    <w:rsid w:val="00AA1D27"/>
    <w:rsid w:val="00AD7238"/>
    <w:rsid w:val="00AE3BE9"/>
    <w:rsid w:val="00B04E46"/>
    <w:rsid w:val="00B0763D"/>
    <w:rsid w:val="00B13EF3"/>
    <w:rsid w:val="00B14CF4"/>
    <w:rsid w:val="00B51A59"/>
    <w:rsid w:val="00B748D9"/>
    <w:rsid w:val="00B8436D"/>
    <w:rsid w:val="00B936F6"/>
    <w:rsid w:val="00B97250"/>
    <w:rsid w:val="00BD787D"/>
    <w:rsid w:val="00C6741F"/>
    <w:rsid w:val="00C70FE3"/>
    <w:rsid w:val="00C77555"/>
    <w:rsid w:val="00C9012F"/>
    <w:rsid w:val="00CA7232"/>
    <w:rsid w:val="00CE094C"/>
    <w:rsid w:val="00CE6706"/>
    <w:rsid w:val="00D257A6"/>
    <w:rsid w:val="00D2589A"/>
    <w:rsid w:val="00D523D0"/>
    <w:rsid w:val="00D77D93"/>
    <w:rsid w:val="00D80C55"/>
    <w:rsid w:val="00D833D3"/>
    <w:rsid w:val="00D86DFF"/>
    <w:rsid w:val="00D86F15"/>
    <w:rsid w:val="00D87B97"/>
    <w:rsid w:val="00DE0EFE"/>
    <w:rsid w:val="00DE36B8"/>
    <w:rsid w:val="00E30F68"/>
    <w:rsid w:val="00E34A42"/>
    <w:rsid w:val="00EB3042"/>
    <w:rsid w:val="00EC074D"/>
    <w:rsid w:val="00EC5BC3"/>
    <w:rsid w:val="00EE66F6"/>
    <w:rsid w:val="00EF3BD7"/>
    <w:rsid w:val="00F219E2"/>
    <w:rsid w:val="00F557E5"/>
    <w:rsid w:val="00F5787F"/>
    <w:rsid w:val="00F90AF0"/>
    <w:rsid w:val="00F90F8A"/>
    <w:rsid w:val="00FC1CC8"/>
    <w:rsid w:val="00FC5329"/>
    <w:rsid w:val="00FC590C"/>
    <w:rsid w:val="00FC7958"/>
    <w:rsid w:val="00FD1D2D"/>
    <w:rsid w:val="00FE74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ECED1"/>
  <w15:chartTrackingRefBased/>
  <w15:docId w15:val="{2C9F14F1-2BB5-4216-BD73-0181C917C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4"/>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_Normal"/>
    <w:qFormat/>
    <w:rsid w:val="00B14CF4"/>
    <w:rPr>
      <w:rFonts w:ascii="Arial" w:eastAsia="Calibri" w:hAnsi="Arial"/>
      <w:sz w:val="20"/>
      <w:szCs w:val="22"/>
    </w:rPr>
  </w:style>
  <w:style w:type="paragraph" w:styleId="Heading1">
    <w:name w:val="heading 1"/>
    <w:basedOn w:val="Normal"/>
    <w:next w:val="Normal"/>
    <w:link w:val="Heading1Char"/>
    <w:uiPriority w:val="9"/>
    <w:qFormat/>
    <w:rsid w:val="009554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54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541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541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5541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5541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541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541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541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4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4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41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41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5541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5541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541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541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541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54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4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41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41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54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5418"/>
    <w:rPr>
      <w:i/>
      <w:iCs/>
      <w:color w:val="404040" w:themeColor="text1" w:themeTint="BF"/>
    </w:rPr>
  </w:style>
  <w:style w:type="paragraph" w:styleId="ListParagraph">
    <w:name w:val="List Paragraph"/>
    <w:basedOn w:val="Normal"/>
    <w:uiPriority w:val="34"/>
    <w:qFormat/>
    <w:rsid w:val="00955418"/>
    <w:pPr>
      <w:ind w:left="720"/>
      <w:contextualSpacing/>
    </w:pPr>
  </w:style>
  <w:style w:type="character" w:styleId="IntenseEmphasis">
    <w:name w:val="Intense Emphasis"/>
    <w:basedOn w:val="DefaultParagraphFont"/>
    <w:uiPriority w:val="21"/>
    <w:qFormat/>
    <w:rsid w:val="00955418"/>
    <w:rPr>
      <w:i/>
      <w:iCs/>
      <w:color w:val="0F4761" w:themeColor="accent1" w:themeShade="BF"/>
    </w:rPr>
  </w:style>
  <w:style w:type="paragraph" w:styleId="IntenseQuote">
    <w:name w:val="Intense Quote"/>
    <w:basedOn w:val="Normal"/>
    <w:next w:val="Normal"/>
    <w:link w:val="IntenseQuoteChar"/>
    <w:uiPriority w:val="30"/>
    <w:qFormat/>
    <w:rsid w:val="009554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418"/>
    <w:rPr>
      <w:i/>
      <w:iCs/>
      <w:color w:val="0F4761" w:themeColor="accent1" w:themeShade="BF"/>
    </w:rPr>
  </w:style>
  <w:style w:type="character" w:styleId="IntenseReference">
    <w:name w:val="Intense Reference"/>
    <w:basedOn w:val="DefaultParagraphFont"/>
    <w:uiPriority w:val="32"/>
    <w:qFormat/>
    <w:rsid w:val="00955418"/>
    <w:rPr>
      <w:b/>
      <w:bCs/>
      <w:smallCaps/>
      <w:color w:val="0F4761" w:themeColor="accent1" w:themeShade="BF"/>
      <w:spacing w:val="5"/>
    </w:rPr>
  </w:style>
  <w:style w:type="paragraph" w:styleId="Header">
    <w:name w:val="header"/>
    <w:basedOn w:val="Normal"/>
    <w:link w:val="HeaderChar"/>
    <w:uiPriority w:val="99"/>
    <w:unhideWhenUsed/>
    <w:rsid w:val="00955418"/>
    <w:pPr>
      <w:tabs>
        <w:tab w:val="center" w:pos="4513"/>
        <w:tab w:val="right" w:pos="9026"/>
      </w:tabs>
    </w:pPr>
  </w:style>
  <w:style w:type="character" w:customStyle="1" w:styleId="HeaderChar">
    <w:name w:val="Header Char"/>
    <w:basedOn w:val="DefaultParagraphFont"/>
    <w:link w:val="Header"/>
    <w:uiPriority w:val="99"/>
    <w:rsid w:val="00955418"/>
  </w:style>
  <w:style w:type="paragraph" w:styleId="Footer">
    <w:name w:val="footer"/>
    <w:basedOn w:val="Normal"/>
    <w:link w:val="FooterChar"/>
    <w:uiPriority w:val="99"/>
    <w:unhideWhenUsed/>
    <w:rsid w:val="00955418"/>
    <w:pPr>
      <w:tabs>
        <w:tab w:val="center" w:pos="4513"/>
        <w:tab w:val="right" w:pos="9026"/>
      </w:tabs>
    </w:pPr>
  </w:style>
  <w:style w:type="character" w:customStyle="1" w:styleId="FooterChar">
    <w:name w:val="Footer Char"/>
    <w:basedOn w:val="DefaultParagraphFont"/>
    <w:link w:val="Footer"/>
    <w:uiPriority w:val="99"/>
    <w:rsid w:val="00955418"/>
  </w:style>
  <w:style w:type="paragraph" w:customStyle="1" w:styleId="PolicyHeading">
    <w:name w:val="_Policy Heading"/>
    <w:basedOn w:val="Normal"/>
    <w:next w:val="Normal"/>
    <w:qFormat/>
    <w:rsid w:val="00B14CF4"/>
    <w:pPr>
      <w:jc w:val="left"/>
      <w:outlineLvl w:val="1"/>
    </w:pPr>
    <w:rPr>
      <w:b/>
      <w:i/>
      <w:caps/>
      <w:u w:val="single"/>
    </w:rPr>
  </w:style>
  <w:style w:type="character" w:styleId="CommentReference">
    <w:name w:val="annotation reference"/>
    <w:basedOn w:val="DefaultParagraphFont"/>
    <w:uiPriority w:val="99"/>
    <w:semiHidden/>
    <w:unhideWhenUsed/>
    <w:rsid w:val="006913C5"/>
    <w:rPr>
      <w:sz w:val="16"/>
      <w:szCs w:val="16"/>
    </w:rPr>
  </w:style>
  <w:style w:type="paragraph" w:styleId="CommentText">
    <w:name w:val="annotation text"/>
    <w:basedOn w:val="Normal"/>
    <w:link w:val="CommentTextChar"/>
    <w:uiPriority w:val="99"/>
    <w:unhideWhenUsed/>
    <w:rsid w:val="006913C5"/>
    <w:rPr>
      <w:szCs w:val="20"/>
    </w:rPr>
  </w:style>
  <w:style w:type="character" w:customStyle="1" w:styleId="CommentTextChar">
    <w:name w:val="Comment Text Char"/>
    <w:basedOn w:val="DefaultParagraphFont"/>
    <w:link w:val="CommentText"/>
    <w:uiPriority w:val="99"/>
    <w:rsid w:val="006913C5"/>
    <w:rPr>
      <w:rFonts w:ascii="Arial" w:eastAsia="Calibri" w:hAnsi="Arial"/>
      <w:sz w:val="20"/>
      <w:szCs w:val="20"/>
    </w:rPr>
  </w:style>
  <w:style w:type="paragraph" w:styleId="CommentSubject">
    <w:name w:val="annotation subject"/>
    <w:basedOn w:val="CommentText"/>
    <w:next w:val="CommentText"/>
    <w:link w:val="CommentSubjectChar"/>
    <w:uiPriority w:val="99"/>
    <w:semiHidden/>
    <w:unhideWhenUsed/>
    <w:rsid w:val="006913C5"/>
    <w:rPr>
      <w:b/>
      <w:bCs/>
    </w:rPr>
  </w:style>
  <w:style w:type="character" w:customStyle="1" w:styleId="CommentSubjectChar">
    <w:name w:val="Comment Subject Char"/>
    <w:basedOn w:val="CommentTextChar"/>
    <w:link w:val="CommentSubject"/>
    <w:uiPriority w:val="99"/>
    <w:semiHidden/>
    <w:rsid w:val="006913C5"/>
    <w:rPr>
      <w:rFonts w:ascii="Arial" w:eastAsia="Calibri"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648788">
      <w:bodyDiv w:val="1"/>
      <w:marLeft w:val="0"/>
      <w:marRight w:val="0"/>
      <w:marTop w:val="0"/>
      <w:marBottom w:val="0"/>
      <w:divBdr>
        <w:top w:val="none" w:sz="0" w:space="0" w:color="auto"/>
        <w:left w:val="none" w:sz="0" w:space="0" w:color="auto"/>
        <w:bottom w:val="none" w:sz="0" w:space="0" w:color="auto"/>
        <w:right w:val="none" w:sz="0" w:space="0" w:color="auto"/>
      </w:divBdr>
    </w:div>
    <w:div w:id="132181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aFisher\Practical%20HR%20Limited\Practical%20HR%20-%20Documents\PROCEDURES%20AND%20OPERATIONS\14%20Company\PHR%20House%20Style\Templates%20-%20YourHR.guide%20-%20Format%20for%20Letter,%20Forms%20and%20Policy%20Docs\YourHR.guide%20P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5DBC558DFD8443A4037425F14A9201" ma:contentTypeVersion="13" ma:contentTypeDescription="Create a new document." ma:contentTypeScope="" ma:versionID="85e978db61ee07c9fbb5d75d2cb1c682">
  <xsd:schema xmlns:xsd="http://www.w3.org/2001/XMLSchema" xmlns:xs="http://www.w3.org/2001/XMLSchema" xmlns:p="http://schemas.microsoft.com/office/2006/metadata/properties" xmlns:ns2="13d1e1f9-d2fe-4f17-85e7-28bfdd8dffbd" xmlns:ns3="7a573f1c-3403-4ebb-af60-d85e72d41068" targetNamespace="http://schemas.microsoft.com/office/2006/metadata/properties" ma:root="true" ma:fieldsID="ae8a6ef60a27d730f35692124984bc92" ns2:_="" ns3:_="">
    <xsd:import namespace="13d1e1f9-d2fe-4f17-85e7-28bfdd8dffbd"/>
    <xsd:import namespace="7a573f1c-3403-4ebb-af60-d85e72d410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1e1f9-d2fe-4f17-85e7-28bfdd8df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6817334-46b9-4059-9628-fc437dd5e51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573f1c-3403-4ebb-af60-d85e72d4106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49e6707-a828-44a7-b8a7-c5eb9e2a7f2c}" ma:internalName="TaxCatchAll" ma:showField="CatchAllData" ma:web="7a573f1c-3403-4ebb-af60-d85e72d410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573f1c-3403-4ebb-af60-d85e72d41068" xsi:nil="true"/>
    <lcf76f155ced4ddcb4097134ff3c332f xmlns="13d1e1f9-d2fe-4f17-85e7-28bfdd8dff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7A5E70-E4B1-43EE-B244-343FA22DA484}">
  <ds:schemaRefs>
    <ds:schemaRef ds:uri="http://schemas.microsoft.com/sharepoint/v3/contenttype/forms"/>
  </ds:schemaRefs>
</ds:datastoreItem>
</file>

<file path=customXml/itemProps2.xml><?xml version="1.0" encoding="utf-8"?>
<ds:datastoreItem xmlns:ds="http://schemas.openxmlformats.org/officeDocument/2006/customXml" ds:itemID="{24F3A83C-7C99-4050-B670-96B51A539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1e1f9-d2fe-4f17-85e7-28bfdd8dffbd"/>
    <ds:schemaRef ds:uri="7a573f1c-3403-4ebb-af60-d85e72d41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C592E3-0A0B-4E8B-B725-E646D494D479}">
  <ds:schemaRefs>
    <ds:schemaRef ds:uri="http://schemas.microsoft.com/office/2006/metadata/properties"/>
    <ds:schemaRef ds:uri="http://schemas.microsoft.com/office/infopath/2007/PartnerControls"/>
    <ds:schemaRef ds:uri="7a573f1c-3403-4ebb-af60-d85e72d41068"/>
    <ds:schemaRef ds:uri="13d1e1f9-d2fe-4f17-85e7-28bfdd8dffbd"/>
  </ds:schemaRefs>
</ds:datastoreItem>
</file>

<file path=docProps/app.xml><?xml version="1.0" encoding="utf-8"?>
<Properties xmlns="http://schemas.openxmlformats.org/officeDocument/2006/extended-properties" xmlns:vt="http://schemas.openxmlformats.org/officeDocument/2006/docPropsVTypes">
  <Template>YourHR.guide Poli</Template>
  <TotalTime>18</TotalTime>
  <Pages>4</Pages>
  <Words>1620</Words>
  <Characters>9239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Fisher</dc:creator>
  <cp:keywords/>
  <dc:description/>
  <cp:lastModifiedBy>Katherine Hitchman</cp:lastModifiedBy>
  <cp:revision>13</cp:revision>
  <dcterms:created xsi:type="dcterms:W3CDTF">2026-10-13T21:18:00Z</dcterms:created>
  <dcterms:modified xsi:type="dcterms:W3CDTF">2026-10-14T12:28:00Z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0x010100585DBC558DFD8443A4037425F14A9201</vt:lpwstr>
  </property>
  <property fmtid="{D5CDD505-2E9C-101B-9397-08002B2CF9AE}" pid="3" name="MediaServiceImageTags">
    <vt:lpwstr/>
  </property>
</Properties>
</file>